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62352" w14:textId="76F79D53" w:rsidR="00EF4CF2" w:rsidRDefault="00EF4CF2" w:rsidP="007956E1"/>
    <w:p w14:paraId="5635DDED" w14:textId="6BF8AFEE" w:rsidR="00EF4CF2" w:rsidRDefault="00046CC2" w:rsidP="007956E1">
      <w:r>
        <w:rPr>
          <w:noProof/>
        </w:rPr>
        <w:drawing>
          <wp:inline distT="0" distB="0" distL="0" distR="0" wp14:anchorId="43ED42FB" wp14:editId="07BCAAFF">
            <wp:extent cx="5669280" cy="3029585"/>
            <wp:effectExtent l="0" t="0" r="0" b="0"/>
            <wp:docPr id="1228077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3029585"/>
                    </a:xfrm>
                    <a:prstGeom prst="rect">
                      <a:avLst/>
                    </a:prstGeom>
                    <a:noFill/>
                    <a:ln>
                      <a:noFill/>
                    </a:ln>
                  </pic:spPr>
                </pic:pic>
              </a:graphicData>
            </a:graphic>
          </wp:inline>
        </w:drawing>
      </w:r>
    </w:p>
    <w:p w14:paraId="6B8F9E78" w14:textId="788B5C62" w:rsidR="00EF4CF2" w:rsidRDefault="00EF4CF2" w:rsidP="007956E1"/>
    <w:p w14:paraId="33EEF60F" w14:textId="55C39D90" w:rsidR="00D14A8B" w:rsidRDefault="00D14A8B">
      <w:pPr>
        <w:rPr>
          <w:rFonts w:eastAsiaTheme="majorEastAsia" w:cstheme="majorBidi"/>
          <w:b/>
          <w:bCs/>
          <w:sz w:val="24"/>
          <w:szCs w:val="26"/>
        </w:rPr>
      </w:pPr>
    </w:p>
    <w:p w14:paraId="189D1A62" w14:textId="7ADA5D22" w:rsidR="00046CC2" w:rsidRDefault="00046CC2">
      <w:pPr>
        <w:rPr>
          <w:rFonts w:eastAsiaTheme="majorEastAsia" w:cstheme="majorBidi"/>
          <w:b/>
          <w:bCs/>
          <w:sz w:val="24"/>
          <w:szCs w:val="26"/>
        </w:rPr>
      </w:pPr>
    </w:p>
    <w:p w14:paraId="395A3C49" w14:textId="4F118CD3" w:rsidR="00046CC2" w:rsidRDefault="00046CC2">
      <w:pPr>
        <w:rPr>
          <w:rFonts w:eastAsiaTheme="majorEastAsia" w:cstheme="majorBidi"/>
          <w:b/>
          <w:bCs/>
          <w:sz w:val="24"/>
          <w:szCs w:val="26"/>
        </w:rPr>
      </w:pPr>
    </w:p>
    <w:sdt>
      <w:sdtPr>
        <w:rPr>
          <w:rFonts w:eastAsiaTheme="minorHAnsi"/>
          <w:b w:val="0"/>
          <w:bCs w:val="0"/>
          <w:sz w:val="20"/>
          <w:szCs w:val="20"/>
          <w:lang w:val="en-AU"/>
        </w:rPr>
        <w:id w:val="1396937897"/>
        <w:docPartObj>
          <w:docPartGallery w:val="Table of Contents"/>
          <w:docPartUnique/>
        </w:docPartObj>
      </w:sdtPr>
      <w:sdtEndPr>
        <w:rPr>
          <w:noProof/>
        </w:rPr>
      </w:sdtEndPr>
      <w:sdtContent>
        <w:p w14:paraId="4ACAB6F8" w14:textId="28440832" w:rsidR="00D14A8B" w:rsidRPr="00265A2D" w:rsidRDefault="00D14A8B" w:rsidP="007956E1">
          <w:pPr>
            <w:pStyle w:val="TOCHeading"/>
          </w:pPr>
          <w:r w:rsidRPr="007956E1">
            <w:t>Contents</w:t>
          </w:r>
        </w:p>
        <w:p w14:paraId="4B1BEBC5" w14:textId="7A52E957" w:rsidR="00BE3803" w:rsidRDefault="005D76C6">
          <w:pPr>
            <w:pStyle w:val="TOC1"/>
            <w:rPr>
              <w:rFonts w:asciiTheme="minorHAnsi" w:eastAsiaTheme="minorEastAsia" w:hAnsiTheme="minorHAnsi"/>
              <w:b w:val="0"/>
              <w:i w:val="0"/>
              <w:iCs w:val="0"/>
              <w:sz w:val="22"/>
              <w:lang w:val="en-ZA" w:eastAsia="en-ZA"/>
            </w:rPr>
          </w:pPr>
          <w:r>
            <w:rPr>
              <w:b w:val="0"/>
            </w:rPr>
            <w:fldChar w:fldCharType="begin"/>
          </w:r>
          <w:r>
            <w:rPr>
              <w:b w:val="0"/>
            </w:rPr>
            <w:instrText xml:space="preserve"> TOC \h \z \t "RTO Works Heading 2,2,RTO Works Heading 1,1" </w:instrText>
          </w:r>
          <w:r>
            <w:rPr>
              <w:b w:val="0"/>
            </w:rPr>
            <w:fldChar w:fldCharType="separate"/>
          </w:r>
          <w:hyperlink w:anchor="_Toc112825961" w:history="1">
            <w:r w:rsidR="00BE3803" w:rsidRPr="008A30E5">
              <w:rPr>
                <w:rStyle w:val="Hyperlink"/>
              </w:rPr>
              <w:t>Introduction</w:t>
            </w:r>
            <w:r w:rsidR="00BE3803">
              <w:rPr>
                <w:webHidden/>
              </w:rPr>
              <w:tab/>
            </w:r>
            <w:r w:rsidR="00BE3803">
              <w:rPr>
                <w:webHidden/>
              </w:rPr>
              <w:fldChar w:fldCharType="begin"/>
            </w:r>
            <w:r w:rsidR="00BE3803">
              <w:rPr>
                <w:webHidden/>
              </w:rPr>
              <w:instrText xml:space="preserve"> PAGEREF _Toc112825961 \h </w:instrText>
            </w:r>
            <w:r w:rsidR="00BE3803">
              <w:rPr>
                <w:webHidden/>
              </w:rPr>
            </w:r>
            <w:r w:rsidR="00BE3803">
              <w:rPr>
                <w:webHidden/>
              </w:rPr>
              <w:fldChar w:fldCharType="separate"/>
            </w:r>
            <w:r w:rsidR="00BE3803">
              <w:rPr>
                <w:webHidden/>
              </w:rPr>
              <w:t>4</w:t>
            </w:r>
            <w:r w:rsidR="00BE3803">
              <w:rPr>
                <w:webHidden/>
              </w:rPr>
              <w:fldChar w:fldCharType="end"/>
            </w:r>
          </w:hyperlink>
        </w:p>
        <w:p w14:paraId="0930BDCF" w14:textId="254B30F8" w:rsidR="00BE3803" w:rsidRDefault="002D0793">
          <w:pPr>
            <w:pStyle w:val="TOC2"/>
            <w:rPr>
              <w:rFonts w:asciiTheme="minorHAnsi" w:eastAsiaTheme="minorEastAsia" w:hAnsiTheme="minorHAnsi"/>
              <w:sz w:val="22"/>
              <w:szCs w:val="22"/>
              <w:lang w:val="en-ZA" w:eastAsia="en-ZA"/>
            </w:rPr>
          </w:pPr>
          <w:hyperlink w:anchor="_Toc112825962" w:history="1">
            <w:r w:rsidR="00BE3803" w:rsidRPr="008A30E5">
              <w:rPr>
                <w:rStyle w:val="Hyperlink"/>
              </w:rPr>
              <w:t>Welcome</w:t>
            </w:r>
            <w:r w:rsidR="00BE3803">
              <w:rPr>
                <w:webHidden/>
              </w:rPr>
              <w:tab/>
            </w:r>
            <w:r w:rsidR="00BE3803">
              <w:rPr>
                <w:webHidden/>
              </w:rPr>
              <w:fldChar w:fldCharType="begin"/>
            </w:r>
            <w:r w:rsidR="00BE3803">
              <w:rPr>
                <w:webHidden/>
              </w:rPr>
              <w:instrText xml:space="preserve"> PAGEREF _Toc112825962 \h </w:instrText>
            </w:r>
            <w:r w:rsidR="00BE3803">
              <w:rPr>
                <w:webHidden/>
              </w:rPr>
            </w:r>
            <w:r w:rsidR="00BE3803">
              <w:rPr>
                <w:webHidden/>
              </w:rPr>
              <w:fldChar w:fldCharType="separate"/>
            </w:r>
            <w:r w:rsidR="00BE3803">
              <w:rPr>
                <w:webHidden/>
              </w:rPr>
              <w:t>4</w:t>
            </w:r>
            <w:r w:rsidR="00BE3803">
              <w:rPr>
                <w:webHidden/>
              </w:rPr>
              <w:fldChar w:fldCharType="end"/>
            </w:r>
          </w:hyperlink>
        </w:p>
        <w:p w14:paraId="2DEE6E7D" w14:textId="63DCE3C0" w:rsidR="00BE3803" w:rsidRDefault="002D0793">
          <w:pPr>
            <w:pStyle w:val="TOC2"/>
            <w:rPr>
              <w:rFonts w:asciiTheme="minorHAnsi" w:eastAsiaTheme="minorEastAsia" w:hAnsiTheme="minorHAnsi"/>
              <w:sz w:val="22"/>
              <w:szCs w:val="22"/>
              <w:lang w:val="en-ZA" w:eastAsia="en-ZA"/>
            </w:rPr>
          </w:pPr>
          <w:hyperlink w:anchor="_Toc112825963" w:history="1">
            <w:r w:rsidR="00BE3803" w:rsidRPr="008A30E5">
              <w:rPr>
                <w:rStyle w:val="Hyperlink"/>
              </w:rPr>
              <w:t>About us</w:t>
            </w:r>
            <w:r w:rsidR="00BE3803">
              <w:rPr>
                <w:webHidden/>
              </w:rPr>
              <w:tab/>
            </w:r>
            <w:r w:rsidR="00BE3803">
              <w:rPr>
                <w:webHidden/>
              </w:rPr>
              <w:fldChar w:fldCharType="begin"/>
            </w:r>
            <w:r w:rsidR="00BE3803">
              <w:rPr>
                <w:webHidden/>
              </w:rPr>
              <w:instrText xml:space="preserve"> PAGEREF _Toc112825963 \h </w:instrText>
            </w:r>
            <w:r w:rsidR="00BE3803">
              <w:rPr>
                <w:webHidden/>
              </w:rPr>
            </w:r>
            <w:r w:rsidR="00BE3803">
              <w:rPr>
                <w:webHidden/>
              </w:rPr>
              <w:fldChar w:fldCharType="separate"/>
            </w:r>
            <w:r w:rsidR="00BE3803">
              <w:rPr>
                <w:webHidden/>
              </w:rPr>
              <w:t>4</w:t>
            </w:r>
            <w:r w:rsidR="00BE3803">
              <w:rPr>
                <w:webHidden/>
              </w:rPr>
              <w:fldChar w:fldCharType="end"/>
            </w:r>
          </w:hyperlink>
        </w:p>
        <w:p w14:paraId="2F118568" w14:textId="7E5C78C6" w:rsidR="00BE3803" w:rsidRDefault="002D0793">
          <w:pPr>
            <w:pStyle w:val="TOC2"/>
            <w:rPr>
              <w:rFonts w:asciiTheme="minorHAnsi" w:eastAsiaTheme="minorEastAsia" w:hAnsiTheme="minorHAnsi"/>
              <w:sz w:val="22"/>
              <w:szCs w:val="22"/>
              <w:lang w:val="en-ZA" w:eastAsia="en-ZA"/>
            </w:rPr>
          </w:pPr>
          <w:hyperlink w:anchor="_Toc112825964" w:history="1">
            <w:r w:rsidR="00BE3803" w:rsidRPr="008A30E5">
              <w:rPr>
                <w:rStyle w:val="Hyperlink"/>
              </w:rPr>
              <w:t>Our obligation to you</w:t>
            </w:r>
            <w:r w:rsidR="00BE3803">
              <w:rPr>
                <w:webHidden/>
              </w:rPr>
              <w:tab/>
            </w:r>
            <w:r w:rsidR="00BE3803">
              <w:rPr>
                <w:webHidden/>
              </w:rPr>
              <w:fldChar w:fldCharType="begin"/>
            </w:r>
            <w:r w:rsidR="00BE3803">
              <w:rPr>
                <w:webHidden/>
              </w:rPr>
              <w:instrText xml:space="preserve"> PAGEREF _Toc112825964 \h </w:instrText>
            </w:r>
            <w:r w:rsidR="00BE3803">
              <w:rPr>
                <w:webHidden/>
              </w:rPr>
            </w:r>
            <w:r w:rsidR="00BE3803">
              <w:rPr>
                <w:webHidden/>
              </w:rPr>
              <w:fldChar w:fldCharType="separate"/>
            </w:r>
            <w:r w:rsidR="00BE3803">
              <w:rPr>
                <w:webHidden/>
              </w:rPr>
              <w:t>4</w:t>
            </w:r>
            <w:r w:rsidR="00BE3803">
              <w:rPr>
                <w:webHidden/>
              </w:rPr>
              <w:fldChar w:fldCharType="end"/>
            </w:r>
          </w:hyperlink>
        </w:p>
        <w:p w14:paraId="4E37B202" w14:textId="4B4BC158" w:rsidR="00BE3803" w:rsidRDefault="002D0793">
          <w:pPr>
            <w:pStyle w:val="TOC2"/>
            <w:rPr>
              <w:rFonts w:asciiTheme="minorHAnsi" w:eastAsiaTheme="minorEastAsia" w:hAnsiTheme="minorHAnsi"/>
              <w:sz w:val="22"/>
              <w:szCs w:val="22"/>
              <w:lang w:val="en-ZA" w:eastAsia="en-ZA"/>
            </w:rPr>
          </w:pPr>
          <w:hyperlink w:anchor="_Toc112825965" w:history="1">
            <w:r w:rsidR="00BE3803" w:rsidRPr="008A30E5">
              <w:rPr>
                <w:rStyle w:val="Hyperlink"/>
              </w:rPr>
              <w:t>Our contact details</w:t>
            </w:r>
            <w:r w:rsidR="00BE3803">
              <w:rPr>
                <w:webHidden/>
              </w:rPr>
              <w:tab/>
            </w:r>
            <w:r w:rsidR="00BE3803">
              <w:rPr>
                <w:webHidden/>
              </w:rPr>
              <w:fldChar w:fldCharType="begin"/>
            </w:r>
            <w:r w:rsidR="00BE3803">
              <w:rPr>
                <w:webHidden/>
              </w:rPr>
              <w:instrText xml:space="preserve"> PAGEREF _Toc112825965 \h </w:instrText>
            </w:r>
            <w:r w:rsidR="00BE3803">
              <w:rPr>
                <w:webHidden/>
              </w:rPr>
            </w:r>
            <w:r w:rsidR="00BE3803">
              <w:rPr>
                <w:webHidden/>
              </w:rPr>
              <w:fldChar w:fldCharType="separate"/>
            </w:r>
            <w:r w:rsidR="00BE3803">
              <w:rPr>
                <w:webHidden/>
              </w:rPr>
              <w:t>5</w:t>
            </w:r>
            <w:r w:rsidR="00BE3803">
              <w:rPr>
                <w:webHidden/>
              </w:rPr>
              <w:fldChar w:fldCharType="end"/>
            </w:r>
          </w:hyperlink>
        </w:p>
        <w:p w14:paraId="49B4DEA7" w14:textId="0B7F7BCA" w:rsidR="00BE3803" w:rsidRDefault="002D0793">
          <w:pPr>
            <w:pStyle w:val="TOC2"/>
            <w:rPr>
              <w:rFonts w:asciiTheme="minorHAnsi" w:eastAsiaTheme="minorEastAsia" w:hAnsiTheme="minorHAnsi"/>
              <w:sz w:val="22"/>
              <w:szCs w:val="22"/>
              <w:lang w:val="en-ZA" w:eastAsia="en-ZA"/>
            </w:rPr>
          </w:pPr>
          <w:hyperlink w:anchor="_Toc112825966" w:history="1">
            <w:r w:rsidR="00BE3803" w:rsidRPr="008A30E5">
              <w:rPr>
                <w:rStyle w:val="Hyperlink"/>
              </w:rPr>
              <w:t>Our location</w:t>
            </w:r>
            <w:r w:rsidR="00BE3803">
              <w:rPr>
                <w:webHidden/>
              </w:rPr>
              <w:tab/>
            </w:r>
            <w:r w:rsidR="00BE3803">
              <w:rPr>
                <w:webHidden/>
              </w:rPr>
              <w:fldChar w:fldCharType="begin"/>
            </w:r>
            <w:r w:rsidR="00BE3803">
              <w:rPr>
                <w:webHidden/>
              </w:rPr>
              <w:instrText xml:space="preserve"> PAGEREF _Toc112825966 \h </w:instrText>
            </w:r>
            <w:r w:rsidR="00BE3803">
              <w:rPr>
                <w:webHidden/>
              </w:rPr>
            </w:r>
            <w:r w:rsidR="00BE3803">
              <w:rPr>
                <w:webHidden/>
              </w:rPr>
              <w:fldChar w:fldCharType="separate"/>
            </w:r>
            <w:r w:rsidR="00BE3803">
              <w:rPr>
                <w:webHidden/>
              </w:rPr>
              <w:t>5</w:t>
            </w:r>
            <w:r w:rsidR="00BE3803">
              <w:rPr>
                <w:webHidden/>
              </w:rPr>
              <w:fldChar w:fldCharType="end"/>
            </w:r>
          </w:hyperlink>
        </w:p>
        <w:p w14:paraId="3ACE8409" w14:textId="2D155773" w:rsidR="00BE3803" w:rsidRDefault="002D0793">
          <w:pPr>
            <w:pStyle w:val="TOC2"/>
            <w:rPr>
              <w:rFonts w:asciiTheme="minorHAnsi" w:eastAsiaTheme="minorEastAsia" w:hAnsiTheme="minorHAnsi"/>
              <w:sz w:val="22"/>
              <w:szCs w:val="22"/>
              <w:lang w:val="en-ZA" w:eastAsia="en-ZA"/>
            </w:rPr>
          </w:pPr>
          <w:hyperlink w:anchor="_Toc112825967" w:history="1">
            <w:r w:rsidR="00BE3803" w:rsidRPr="008A30E5">
              <w:rPr>
                <w:rStyle w:val="Hyperlink"/>
              </w:rPr>
              <w:t>About our area</w:t>
            </w:r>
            <w:r w:rsidR="00BE3803">
              <w:rPr>
                <w:webHidden/>
              </w:rPr>
              <w:tab/>
            </w:r>
            <w:r w:rsidR="00BE3803">
              <w:rPr>
                <w:webHidden/>
              </w:rPr>
              <w:fldChar w:fldCharType="begin"/>
            </w:r>
            <w:r w:rsidR="00BE3803">
              <w:rPr>
                <w:webHidden/>
              </w:rPr>
              <w:instrText xml:space="preserve"> PAGEREF _Toc112825967 \h </w:instrText>
            </w:r>
            <w:r w:rsidR="00BE3803">
              <w:rPr>
                <w:webHidden/>
              </w:rPr>
            </w:r>
            <w:r w:rsidR="00BE3803">
              <w:rPr>
                <w:webHidden/>
              </w:rPr>
              <w:fldChar w:fldCharType="separate"/>
            </w:r>
            <w:r w:rsidR="00BE3803">
              <w:rPr>
                <w:webHidden/>
              </w:rPr>
              <w:t>5</w:t>
            </w:r>
            <w:r w:rsidR="00BE3803">
              <w:rPr>
                <w:webHidden/>
              </w:rPr>
              <w:fldChar w:fldCharType="end"/>
            </w:r>
          </w:hyperlink>
        </w:p>
        <w:p w14:paraId="1FAC1F2B" w14:textId="70DED79F" w:rsidR="00BE3803" w:rsidRDefault="002D0793">
          <w:pPr>
            <w:pStyle w:val="TOC2"/>
            <w:rPr>
              <w:rFonts w:asciiTheme="minorHAnsi" w:eastAsiaTheme="minorEastAsia" w:hAnsiTheme="minorHAnsi"/>
              <w:sz w:val="22"/>
              <w:szCs w:val="22"/>
              <w:lang w:val="en-ZA" w:eastAsia="en-ZA"/>
            </w:rPr>
          </w:pPr>
          <w:hyperlink w:anchor="_Toc112825968" w:history="1">
            <w:r w:rsidR="00BE3803" w:rsidRPr="008A30E5">
              <w:rPr>
                <w:rStyle w:val="Hyperlink"/>
              </w:rPr>
              <w:t>Courses we offer</w:t>
            </w:r>
            <w:r w:rsidR="00BE3803">
              <w:rPr>
                <w:webHidden/>
              </w:rPr>
              <w:tab/>
            </w:r>
            <w:r w:rsidR="00BE3803">
              <w:rPr>
                <w:webHidden/>
              </w:rPr>
              <w:fldChar w:fldCharType="begin"/>
            </w:r>
            <w:r w:rsidR="00BE3803">
              <w:rPr>
                <w:webHidden/>
              </w:rPr>
              <w:instrText xml:space="preserve"> PAGEREF _Toc112825968 \h </w:instrText>
            </w:r>
            <w:r w:rsidR="00BE3803">
              <w:rPr>
                <w:webHidden/>
              </w:rPr>
            </w:r>
            <w:r w:rsidR="00BE3803">
              <w:rPr>
                <w:webHidden/>
              </w:rPr>
              <w:fldChar w:fldCharType="separate"/>
            </w:r>
            <w:r w:rsidR="00BE3803">
              <w:rPr>
                <w:webHidden/>
              </w:rPr>
              <w:t>5</w:t>
            </w:r>
            <w:r w:rsidR="00BE3803">
              <w:rPr>
                <w:webHidden/>
              </w:rPr>
              <w:fldChar w:fldCharType="end"/>
            </w:r>
          </w:hyperlink>
        </w:p>
        <w:p w14:paraId="29347C8E" w14:textId="6968B568" w:rsidR="00BE3803" w:rsidRDefault="002D0793">
          <w:pPr>
            <w:pStyle w:val="TOC2"/>
            <w:rPr>
              <w:rFonts w:asciiTheme="minorHAnsi" w:eastAsiaTheme="minorEastAsia" w:hAnsiTheme="minorHAnsi"/>
              <w:sz w:val="22"/>
              <w:szCs w:val="22"/>
              <w:lang w:val="en-ZA" w:eastAsia="en-ZA"/>
            </w:rPr>
          </w:pPr>
          <w:hyperlink w:anchor="_Toc112825969" w:history="1">
            <w:r w:rsidR="00BE3803" w:rsidRPr="008A30E5">
              <w:rPr>
                <w:rStyle w:val="Hyperlink"/>
              </w:rPr>
              <w:t>Visas and conditions</w:t>
            </w:r>
            <w:r w:rsidR="00BE3803">
              <w:rPr>
                <w:webHidden/>
              </w:rPr>
              <w:tab/>
            </w:r>
            <w:r w:rsidR="00BE3803">
              <w:rPr>
                <w:webHidden/>
              </w:rPr>
              <w:fldChar w:fldCharType="begin"/>
            </w:r>
            <w:r w:rsidR="00BE3803">
              <w:rPr>
                <w:webHidden/>
              </w:rPr>
              <w:instrText xml:space="preserve"> PAGEREF _Toc112825969 \h </w:instrText>
            </w:r>
            <w:r w:rsidR="00BE3803">
              <w:rPr>
                <w:webHidden/>
              </w:rPr>
            </w:r>
            <w:r w:rsidR="00BE3803">
              <w:rPr>
                <w:webHidden/>
              </w:rPr>
              <w:fldChar w:fldCharType="separate"/>
            </w:r>
            <w:r w:rsidR="00BE3803">
              <w:rPr>
                <w:webHidden/>
              </w:rPr>
              <w:t>6</w:t>
            </w:r>
            <w:r w:rsidR="00BE3803">
              <w:rPr>
                <w:webHidden/>
              </w:rPr>
              <w:fldChar w:fldCharType="end"/>
            </w:r>
          </w:hyperlink>
        </w:p>
        <w:p w14:paraId="5D9B1572" w14:textId="04686CB7" w:rsidR="00BE3803" w:rsidRDefault="002D0793">
          <w:pPr>
            <w:pStyle w:val="TOC2"/>
            <w:rPr>
              <w:rFonts w:asciiTheme="minorHAnsi" w:eastAsiaTheme="minorEastAsia" w:hAnsiTheme="minorHAnsi"/>
              <w:sz w:val="22"/>
              <w:szCs w:val="22"/>
              <w:lang w:val="en-ZA" w:eastAsia="en-ZA"/>
            </w:rPr>
          </w:pPr>
          <w:hyperlink w:anchor="_Toc112825970" w:history="1">
            <w:r w:rsidR="00BE3803" w:rsidRPr="008A30E5">
              <w:rPr>
                <w:rStyle w:val="Hyperlink"/>
              </w:rPr>
              <w:t>What is a USI and why do I need one?</w:t>
            </w:r>
            <w:r w:rsidR="00BE3803">
              <w:rPr>
                <w:webHidden/>
              </w:rPr>
              <w:tab/>
            </w:r>
            <w:r w:rsidR="00BE3803">
              <w:rPr>
                <w:webHidden/>
              </w:rPr>
              <w:fldChar w:fldCharType="begin"/>
            </w:r>
            <w:r w:rsidR="00BE3803">
              <w:rPr>
                <w:webHidden/>
              </w:rPr>
              <w:instrText xml:space="preserve"> PAGEREF _Toc112825970 \h </w:instrText>
            </w:r>
            <w:r w:rsidR="00BE3803">
              <w:rPr>
                <w:webHidden/>
              </w:rPr>
            </w:r>
            <w:r w:rsidR="00BE3803">
              <w:rPr>
                <w:webHidden/>
              </w:rPr>
              <w:fldChar w:fldCharType="separate"/>
            </w:r>
            <w:r w:rsidR="00BE3803">
              <w:rPr>
                <w:webHidden/>
              </w:rPr>
              <w:t>6</w:t>
            </w:r>
            <w:r w:rsidR="00BE3803">
              <w:rPr>
                <w:webHidden/>
              </w:rPr>
              <w:fldChar w:fldCharType="end"/>
            </w:r>
          </w:hyperlink>
        </w:p>
        <w:p w14:paraId="2192A9A8" w14:textId="0FD12254" w:rsidR="00BE3803" w:rsidRDefault="002D0793">
          <w:pPr>
            <w:pStyle w:val="TOC2"/>
            <w:rPr>
              <w:rFonts w:asciiTheme="minorHAnsi" w:eastAsiaTheme="minorEastAsia" w:hAnsiTheme="minorHAnsi"/>
              <w:sz w:val="22"/>
              <w:szCs w:val="22"/>
              <w:lang w:val="en-ZA" w:eastAsia="en-ZA"/>
            </w:rPr>
          </w:pPr>
          <w:hyperlink w:anchor="_Toc112825971" w:history="1">
            <w:r w:rsidR="00BE3803" w:rsidRPr="008A30E5">
              <w:rPr>
                <w:rStyle w:val="Hyperlink"/>
              </w:rPr>
              <w:t>Education agents</w:t>
            </w:r>
            <w:r w:rsidR="00BE3803">
              <w:rPr>
                <w:webHidden/>
              </w:rPr>
              <w:tab/>
            </w:r>
            <w:r w:rsidR="00BE3803">
              <w:rPr>
                <w:webHidden/>
              </w:rPr>
              <w:fldChar w:fldCharType="begin"/>
            </w:r>
            <w:r w:rsidR="00BE3803">
              <w:rPr>
                <w:webHidden/>
              </w:rPr>
              <w:instrText xml:space="preserve"> PAGEREF _Toc112825971 \h </w:instrText>
            </w:r>
            <w:r w:rsidR="00BE3803">
              <w:rPr>
                <w:webHidden/>
              </w:rPr>
            </w:r>
            <w:r w:rsidR="00BE3803">
              <w:rPr>
                <w:webHidden/>
              </w:rPr>
              <w:fldChar w:fldCharType="separate"/>
            </w:r>
            <w:r w:rsidR="00BE3803">
              <w:rPr>
                <w:webHidden/>
              </w:rPr>
              <w:t>6</w:t>
            </w:r>
            <w:r w:rsidR="00BE3803">
              <w:rPr>
                <w:webHidden/>
              </w:rPr>
              <w:fldChar w:fldCharType="end"/>
            </w:r>
          </w:hyperlink>
        </w:p>
        <w:p w14:paraId="12835372" w14:textId="3480019A" w:rsidR="00BE3803" w:rsidRDefault="002D0793">
          <w:pPr>
            <w:pStyle w:val="TOC2"/>
            <w:rPr>
              <w:rFonts w:asciiTheme="minorHAnsi" w:eastAsiaTheme="minorEastAsia" w:hAnsiTheme="minorHAnsi"/>
              <w:sz w:val="22"/>
              <w:szCs w:val="22"/>
              <w:lang w:val="en-ZA" w:eastAsia="en-ZA"/>
            </w:rPr>
          </w:pPr>
          <w:hyperlink w:anchor="_Toc112825972" w:history="1">
            <w:r w:rsidR="00BE3803" w:rsidRPr="008A30E5">
              <w:rPr>
                <w:rStyle w:val="Hyperlink"/>
              </w:rPr>
              <w:t>RPL and credit transfer</w:t>
            </w:r>
            <w:r w:rsidR="00BE3803">
              <w:rPr>
                <w:webHidden/>
              </w:rPr>
              <w:tab/>
            </w:r>
            <w:r w:rsidR="00BE3803">
              <w:rPr>
                <w:webHidden/>
              </w:rPr>
              <w:fldChar w:fldCharType="begin"/>
            </w:r>
            <w:r w:rsidR="00BE3803">
              <w:rPr>
                <w:webHidden/>
              </w:rPr>
              <w:instrText xml:space="preserve"> PAGEREF _Toc112825972 \h </w:instrText>
            </w:r>
            <w:r w:rsidR="00BE3803">
              <w:rPr>
                <w:webHidden/>
              </w:rPr>
            </w:r>
            <w:r w:rsidR="00BE3803">
              <w:rPr>
                <w:webHidden/>
              </w:rPr>
              <w:fldChar w:fldCharType="separate"/>
            </w:r>
            <w:r w:rsidR="00BE3803">
              <w:rPr>
                <w:webHidden/>
              </w:rPr>
              <w:t>7</w:t>
            </w:r>
            <w:r w:rsidR="00BE3803">
              <w:rPr>
                <w:webHidden/>
              </w:rPr>
              <w:fldChar w:fldCharType="end"/>
            </w:r>
          </w:hyperlink>
        </w:p>
        <w:p w14:paraId="532505D8" w14:textId="71BE32D4" w:rsidR="00BE3803" w:rsidRDefault="002D0793">
          <w:pPr>
            <w:pStyle w:val="TOC2"/>
            <w:rPr>
              <w:rFonts w:asciiTheme="minorHAnsi" w:eastAsiaTheme="minorEastAsia" w:hAnsiTheme="minorHAnsi"/>
              <w:sz w:val="22"/>
              <w:szCs w:val="22"/>
              <w:lang w:val="en-ZA" w:eastAsia="en-ZA"/>
            </w:rPr>
          </w:pPr>
          <w:hyperlink w:anchor="_Toc112825973" w:history="1">
            <w:r w:rsidR="00BE3803" w:rsidRPr="008A30E5">
              <w:rPr>
                <w:rStyle w:val="Hyperlink"/>
              </w:rPr>
              <w:t>Course orientation</w:t>
            </w:r>
            <w:r w:rsidR="00BE3803">
              <w:rPr>
                <w:webHidden/>
              </w:rPr>
              <w:tab/>
            </w:r>
            <w:r w:rsidR="00BE3803">
              <w:rPr>
                <w:webHidden/>
              </w:rPr>
              <w:fldChar w:fldCharType="begin"/>
            </w:r>
            <w:r w:rsidR="00BE3803">
              <w:rPr>
                <w:webHidden/>
              </w:rPr>
              <w:instrText xml:space="preserve"> PAGEREF _Toc112825973 \h </w:instrText>
            </w:r>
            <w:r w:rsidR="00BE3803">
              <w:rPr>
                <w:webHidden/>
              </w:rPr>
            </w:r>
            <w:r w:rsidR="00BE3803">
              <w:rPr>
                <w:webHidden/>
              </w:rPr>
              <w:fldChar w:fldCharType="separate"/>
            </w:r>
            <w:r w:rsidR="00BE3803">
              <w:rPr>
                <w:webHidden/>
              </w:rPr>
              <w:t>7</w:t>
            </w:r>
            <w:r w:rsidR="00BE3803">
              <w:rPr>
                <w:webHidden/>
              </w:rPr>
              <w:fldChar w:fldCharType="end"/>
            </w:r>
          </w:hyperlink>
        </w:p>
        <w:p w14:paraId="4E5E099B" w14:textId="3AF24315" w:rsidR="00BE3803" w:rsidRDefault="002D0793">
          <w:pPr>
            <w:pStyle w:val="TOC2"/>
            <w:rPr>
              <w:rFonts w:asciiTheme="minorHAnsi" w:eastAsiaTheme="minorEastAsia" w:hAnsiTheme="minorHAnsi"/>
              <w:sz w:val="22"/>
              <w:szCs w:val="22"/>
              <w:lang w:val="en-ZA" w:eastAsia="en-ZA"/>
            </w:rPr>
          </w:pPr>
          <w:hyperlink w:anchor="_Toc112825974" w:history="1">
            <w:r w:rsidR="00BE3803" w:rsidRPr="008A30E5">
              <w:rPr>
                <w:rStyle w:val="Hyperlink"/>
              </w:rPr>
              <w:t>What can I expect during training and assessment?</w:t>
            </w:r>
            <w:r w:rsidR="00BE3803">
              <w:rPr>
                <w:webHidden/>
              </w:rPr>
              <w:tab/>
            </w:r>
            <w:r w:rsidR="00BE3803">
              <w:rPr>
                <w:webHidden/>
              </w:rPr>
              <w:fldChar w:fldCharType="begin"/>
            </w:r>
            <w:r w:rsidR="00BE3803">
              <w:rPr>
                <w:webHidden/>
              </w:rPr>
              <w:instrText xml:space="preserve"> PAGEREF _Toc112825974 \h </w:instrText>
            </w:r>
            <w:r w:rsidR="00BE3803">
              <w:rPr>
                <w:webHidden/>
              </w:rPr>
            </w:r>
            <w:r w:rsidR="00BE3803">
              <w:rPr>
                <w:webHidden/>
              </w:rPr>
              <w:fldChar w:fldCharType="separate"/>
            </w:r>
            <w:r w:rsidR="00BE3803">
              <w:rPr>
                <w:webHidden/>
              </w:rPr>
              <w:t>7</w:t>
            </w:r>
            <w:r w:rsidR="00BE3803">
              <w:rPr>
                <w:webHidden/>
              </w:rPr>
              <w:fldChar w:fldCharType="end"/>
            </w:r>
          </w:hyperlink>
        </w:p>
        <w:p w14:paraId="08A36CDC" w14:textId="02EB5C76" w:rsidR="00BE3803" w:rsidRDefault="002D0793">
          <w:pPr>
            <w:pStyle w:val="TOC2"/>
            <w:rPr>
              <w:rFonts w:asciiTheme="minorHAnsi" w:eastAsiaTheme="minorEastAsia" w:hAnsiTheme="minorHAnsi"/>
              <w:sz w:val="22"/>
              <w:szCs w:val="22"/>
              <w:lang w:val="en-ZA" w:eastAsia="en-ZA"/>
            </w:rPr>
          </w:pPr>
          <w:hyperlink w:anchor="_Toc112825975" w:history="1">
            <w:r w:rsidR="00BE3803" w:rsidRPr="008A30E5">
              <w:rPr>
                <w:rStyle w:val="Hyperlink"/>
              </w:rPr>
              <w:t>Support and welfare</w:t>
            </w:r>
            <w:r w:rsidR="00BE3803">
              <w:rPr>
                <w:webHidden/>
              </w:rPr>
              <w:tab/>
            </w:r>
            <w:r w:rsidR="00BE3803">
              <w:rPr>
                <w:webHidden/>
              </w:rPr>
              <w:fldChar w:fldCharType="begin"/>
            </w:r>
            <w:r w:rsidR="00BE3803">
              <w:rPr>
                <w:webHidden/>
              </w:rPr>
              <w:instrText xml:space="preserve"> PAGEREF _Toc112825975 \h </w:instrText>
            </w:r>
            <w:r w:rsidR="00BE3803">
              <w:rPr>
                <w:webHidden/>
              </w:rPr>
            </w:r>
            <w:r w:rsidR="00BE3803">
              <w:rPr>
                <w:webHidden/>
              </w:rPr>
              <w:fldChar w:fldCharType="separate"/>
            </w:r>
            <w:r w:rsidR="00BE3803">
              <w:rPr>
                <w:webHidden/>
              </w:rPr>
              <w:t>8</w:t>
            </w:r>
            <w:r w:rsidR="00BE3803">
              <w:rPr>
                <w:webHidden/>
              </w:rPr>
              <w:fldChar w:fldCharType="end"/>
            </w:r>
          </w:hyperlink>
        </w:p>
        <w:p w14:paraId="0093D678" w14:textId="52E4D04D" w:rsidR="00BE3803" w:rsidRDefault="002D0793">
          <w:pPr>
            <w:pStyle w:val="TOC2"/>
            <w:rPr>
              <w:rFonts w:asciiTheme="minorHAnsi" w:eastAsiaTheme="minorEastAsia" w:hAnsiTheme="minorHAnsi"/>
              <w:sz w:val="22"/>
              <w:szCs w:val="22"/>
              <w:lang w:val="en-ZA" w:eastAsia="en-ZA"/>
            </w:rPr>
          </w:pPr>
          <w:hyperlink w:anchor="_Toc112825976" w:history="1">
            <w:r w:rsidR="00BE3803" w:rsidRPr="008A30E5">
              <w:rPr>
                <w:rStyle w:val="Hyperlink"/>
              </w:rPr>
              <w:t>Issuing certificates</w:t>
            </w:r>
            <w:r w:rsidR="00BE3803">
              <w:rPr>
                <w:webHidden/>
              </w:rPr>
              <w:tab/>
            </w:r>
            <w:r w:rsidR="00BE3803">
              <w:rPr>
                <w:webHidden/>
              </w:rPr>
              <w:fldChar w:fldCharType="begin"/>
            </w:r>
            <w:r w:rsidR="00BE3803">
              <w:rPr>
                <w:webHidden/>
              </w:rPr>
              <w:instrText xml:space="preserve"> PAGEREF _Toc112825976 \h </w:instrText>
            </w:r>
            <w:r w:rsidR="00BE3803">
              <w:rPr>
                <w:webHidden/>
              </w:rPr>
            </w:r>
            <w:r w:rsidR="00BE3803">
              <w:rPr>
                <w:webHidden/>
              </w:rPr>
              <w:fldChar w:fldCharType="separate"/>
            </w:r>
            <w:r w:rsidR="00BE3803">
              <w:rPr>
                <w:webHidden/>
              </w:rPr>
              <w:t>9</w:t>
            </w:r>
            <w:r w:rsidR="00BE3803">
              <w:rPr>
                <w:webHidden/>
              </w:rPr>
              <w:fldChar w:fldCharType="end"/>
            </w:r>
          </w:hyperlink>
        </w:p>
        <w:p w14:paraId="429762F4" w14:textId="51B68EDC" w:rsidR="00BE3803" w:rsidRDefault="002D0793">
          <w:pPr>
            <w:pStyle w:val="TOC2"/>
            <w:rPr>
              <w:rFonts w:asciiTheme="minorHAnsi" w:eastAsiaTheme="minorEastAsia" w:hAnsiTheme="minorHAnsi"/>
              <w:sz w:val="22"/>
              <w:szCs w:val="22"/>
              <w:lang w:val="en-ZA" w:eastAsia="en-ZA"/>
            </w:rPr>
          </w:pPr>
          <w:hyperlink w:anchor="_Toc112825977" w:history="1">
            <w:r w:rsidR="00BE3803" w:rsidRPr="008A30E5">
              <w:rPr>
                <w:rStyle w:val="Hyperlink"/>
              </w:rPr>
              <w:t>Feedback</w:t>
            </w:r>
            <w:r w:rsidR="00BE3803">
              <w:rPr>
                <w:webHidden/>
              </w:rPr>
              <w:tab/>
            </w:r>
            <w:r w:rsidR="00BE3803">
              <w:rPr>
                <w:webHidden/>
              </w:rPr>
              <w:fldChar w:fldCharType="begin"/>
            </w:r>
            <w:r w:rsidR="00BE3803">
              <w:rPr>
                <w:webHidden/>
              </w:rPr>
              <w:instrText xml:space="preserve"> PAGEREF _Toc112825977 \h </w:instrText>
            </w:r>
            <w:r w:rsidR="00BE3803">
              <w:rPr>
                <w:webHidden/>
              </w:rPr>
            </w:r>
            <w:r w:rsidR="00BE3803">
              <w:rPr>
                <w:webHidden/>
              </w:rPr>
              <w:fldChar w:fldCharType="separate"/>
            </w:r>
            <w:r w:rsidR="00BE3803">
              <w:rPr>
                <w:webHidden/>
              </w:rPr>
              <w:t>9</w:t>
            </w:r>
            <w:r w:rsidR="00BE3803">
              <w:rPr>
                <w:webHidden/>
              </w:rPr>
              <w:fldChar w:fldCharType="end"/>
            </w:r>
          </w:hyperlink>
        </w:p>
        <w:p w14:paraId="44BC0EAC" w14:textId="3FDC0D74" w:rsidR="00BE3803" w:rsidRDefault="002D0793">
          <w:pPr>
            <w:pStyle w:val="TOC2"/>
            <w:rPr>
              <w:rFonts w:asciiTheme="minorHAnsi" w:eastAsiaTheme="minorEastAsia" w:hAnsiTheme="minorHAnsi"/>
              <w:sz w:val="22"/>
              <w:szCs w:val="22"/>
              <w:lang w:val="en-ZA" w:eastAsia="en-ZA"/>
            </w:rPr>
          </w:pPr>
          <w:hyperlink w:anchor="_Toc112825978" w:history="1">
            <w:r w:rsidR="00BE3803" w:rsidRPr="008A30E5">
              <w:rPr>
                <w:rStyle w:val="Hyperlink"/>
              </w:rPr>
              <w:t>If your details change…</w:t>
            </w:r>
            <w:r w:rsidR="00BE3803">
              <w:rPr>
                <w:webHidden/>
              </w:rPr>
              <w:tab/>
            </w:r>
            <w:r w:rsidR="00BE3803">
              <w:rPr>
                <w:webHidden/>
              </w:rPr>
              <w:fldChar w:fldCharType="begin"/>
            </w:r>
            <w:r w:rsidR="00BE3803">
              <w:rPr>
                <w:webHidden/>
              </w:rPr>
              <w:instrText xml:space="preserve"> PAGEREF _Toc112825978 \h </w:instrText>
            </w:r>
            <w:r w:rsidR="00BE3803">
              <w:rPr>
                <w:webHidden/>
              </w:rPr>
            </w:r>
            <w:r w:rsidR="00BE3803">
              <w:rPr>
                <w:webHidden/>
              </w:rPr>
              <w:fldChar w:fldCharType="separate"/>
            </w:r>
            <w:r w:rsidR="00BE3803">
              <w:rPr>
                <w:webHidden/>
              </w:rPr>
              <w:t>9</w:t>
            </w:r>
            <w:r w:rsidR="00BE3803">
              <w:rPr>
                <w:webHidden/>
              </w:rPr>
              <w:fldChar w:fldCharType="end"/>
            </w:r>
          </w:hyperlink>
        </w:p>
        <w:p w14:paraId="7D8BAE3A" w14:textId="55C9FAD0" w:rsidR="00BE3803" w:rsidRDefault="002D0793">
          <w:pPr>
            <w:pStyle w:val="TOC2"/>
            <w:rPr>
              <w:rFonts w:asciiTheme="minorHAnsi" w:eastAsiaTheme="minorEastAsia" w:hAnsiTheme="minorHAnsi"/>
              <w:sz w:val="22"/>
              <w:szCs w:val="22"/>
              <w:lang w:val="en-ZA" w:eastAsia="en-ZA"/>
            </w:rPr>
          </w:pPr>
          <w:hyperlink w:anchor="_Toc112825979" w:history="1">
            <w:r w:rsidR="00BE3803" w:rsidRPr="008A30E5">
              <w:rPr>
                <w:rStyle w:val="Hyperlink"/>
              </w:rPr>
              <w:t>What’s required of me as a student?</w:t>
            </w:r>
            <w:r w:rsidR="00BE3803">
              <w:rPr>
                <w:webHidden/>
              </w:rPr>
              <w:tab/>
            </w:r>
            <w:r w:rsidR="00BE3803">
              <w:rPr>
                <w:webHidden/>
              </w:rPr>
              <w:fldChar w:fldCharType="begin"/>
            </w:r>
            <w:r w:rsidR="00BE3803">
              <w:rPr>
                <w:webHidden/>
              </w:rPr>
              <w:instrText xml:space="preserve"> PAGEREF _Toc112825979 \h </w:instrText>
            </w:r>
            <w:r w:rsidR="00BE3803">
              <w:rPr>
                <w:webHidden/>
              </w:rPr>
            </w:r>
            <w:r w:rsidR="00BE3803">
              <w:rPr>
                <w:webHidden/>
              </w:rPr>
              <w:fldChar w:fldCharType="separate"/>
            </w:r>
            <w:r w:rsidR="00BE3803">
              <w:rPr>
                <w:webHidden/>
              </w:rPr>
              <w:t>9</w:t>
            </w:r>
            <w:r w:rsidR="00BE3803">
              <w:rPr>
                <w:webHidden/>
              </w:rPr>
              <w:fldChar w:fldCharType="end"/>
            </w:r>
          </w:hyperlink>
        </w:p>
        <w:p w14:paraId="72A7EDCA" w14:textId="55AC25DF" w:rsidR="00BE3803" w:rsidRDefault="002D0793">
          <w:pPr>
            <w:pStyle w:val="TOC2"/>
            <w:rPr>
              <w:rFonts w:asciiTheme="minorHAnsi" w:eastAsiaTheme="minorEastAsia" w:hAnsiTheme="minorHAnsi"/>
              <w:sz w:val="22"/>
              <w:szCs w:val="22"/>
              <w:lang w:val="en-ZA" w:eastAsia="en-ZA"/>
            </w:rPr>
          </w:pPr>
          <w:hyperlink w:anchor="_Toc112825980" w:history="1">
            <w:r w:rsidR="00BE3803" w:rsidRPr="008A30E5">
              <w:rPr>
                <w:rStyle w:val="Hyperlink"/>
              </w:rPr>
              <w:t>How can I apply?</w:t>
            </w:r>
            <w:r w:rsidR="00BE3803">
              <w:rPr>
                <w:webHidden/>
              </w:rPr>
              <w:tab/>
            </w:r>
            <w:r w:rsidR="00BE3803">
              <w:rPr>
                <w:webHidden/>
              </w:rPr>
              <w:fldChar w:fldCharType="begin"/>
            </w:r>
            <w:r w:rsidR="00BE3803">
              <w:rPr>
                <w:webHidden/>
              </w:rPr>
              <w:instrText xml:space="preserve"> PAGEREF _Toc112825980 \h </w:instrText>
            </w:r>
            <w:r w:rsidR="00BE3803">
              <w:rPr>
                <w:webHidden/>
              </w:rPr>
            </w:r>
            <w:r w:rsidR="00BE3803">
              <w:rPr>
                <w:webHidden/>
              </w:rPr>
              <w:fldChar w:fldCharType="separate"/>
            </w:r>
            <w:r w:rsidR="00BE3803">
              <w:rPr>
                <w:webHidden/>
              </w:rPr>
              <w:t>10</w:t>
            </w:r>
            <w:r w:rsidR="00BE3803">
              <w:rPr>
                <w:webHidden/>
              </w:rPr>
              <w:fldChar w:fldCharType="end"/>
            </w:r>
          </w:hyperlink>
        </w:p>
        <w:p w14:paraId="2F5A4F00" w14:textId="34452A2B" w:rsidR="00BE3803" w:rsidRDefault="002D0793">
          <w:pPr>
            <w:pStyle w:val="TOC1"/>
            <w:rPr>
              <w:rFonts w:asciiTheme="minorHAnsi" w:eastAsiaTheme="minorEastAsia" w:hAnsiTheme="minorHAnsi"/>
              <w:b w:val="0"/>
              <w:i w:val="0"/>
              <w:iCs w:val="0"/>
              <w:sz w:val="22"/>
              <w:lang w:val="en-ZA" w:eastAsia="en-ZA"/>
            </w:rPr>
          </w:pPr>
          <w:hyperlink w:anchor="_Toc112825981" w:history="1">
            <w:r w:rsidR="00BE3803" w:rsidRPr="008A30E5">
              <w:rPr>
                <w:rStyle w:val="Hyperlink"/>
              </w:rPr>
              <w:t>Policies and processes</w:t>
            </w:r>
            <w:r w:rsidR="00BE3803">
              <w:rPr>
                <w:webHidden/>
              </w:rPr>
              <w:tab/>
            </w:r>
            <w:r w:rsidR="00BE3803">
              <w:rPr>
                <w:webHidden/>
              </w:rPr>
              <w:fldChar w:fldCharType="begin"/>
            </w:r>
            <w:r w:rsidR="00BE3803">
              <w:rPr>
                <w:webHidden/>
              </w:rPr>
              <w:instrText xml:space="preserve"> PAGEREF _Toc112825981 \h </w:instrText>
            </w:r>
            <w:r w:rsidR="00BE3803">
              <w:rPr>
                <w:webHidden/>
              </w:rPr>
            </w:r>
            <w:r w:rsidR="00BE3803">
              <w:rPr>
                <w:webHidden/>
              </w:rPr>
              <w:fldChar w:fldCharType="separate"/>
            </w:r>
            <w:r w:rsidR="00BE3803">
              <w:rPr>
                <w:webHidden/>
              </w:rPr>
              <w:t>11</w:t>
            </w:r>
            <w:r w:rsidR="00BE3803">
              <w:rPr>
                <w:webHidden/>
              </w:rPr>
              <w:fldChar w:fldCharType="end"/>
            </w:r>
          </w:hyperlink>
        </w:p>
        <w:p w14:paraId="36958D24" w14:textId="06CFD720" w:rsidR="00BE3803" w:rsidRDefault="002D0793">
          <w:pPr>
            <w:pStyle w:val="TOC2"/>
            <w:rPr>
              <w:rFonts w:asciiTheme="minorHAnsi" w:eastAsiaTheme="minorEastAsia" w:hAnsiTheme="minorHAnsi"/>
              <w:sz w:val="22"/>
              <w:szCs w:val="22"/>
              <w:lang w:val="en-ZA" w:eastAsia="en-ZA"/>
            </w:rPr>
          </w:pPr>
          <w:hyperlink w:anchor="_Toc112825982" w:history="1">
            <w:r w:rsidR="00BE3803" w:rsidRPr="008A30E5">
              <w:rPr>
                <w:rStyle w:val="Hyperlink"/>
              </w:rPr>
              <w:t>Fees and refunds</w:t>
            </w:r>
            <w:r w:rsidR="00BE3803">
              <w:rPr>
                <w:webHidden/>
              </w:rPr>
              <w:tab/>
            </w:r>
            <w:r w:rsidR="00BE3803">
              <w:rPr>
                <w:webHidden/>
              </w:rPr>
              <w:fldChar w:fldCharType="begin"/>
            </w:r>
            <w:r w:rsidR="00BE3803">
              <w:rPr>
                <w:webHidden/>
              </w:rPr>
              <w:instrText xml:space="preserve"> PAGEREF _Toc112825982 \h </w:instrText>
            </w:r>
            <w:r w:rsidR="00BE3803">
              <w:rPr>
                <w:webHidden/>
              </w:rPr>
            </w:r>
            <w:r w:rsidR="00BE3803">
              <w:rPr>
                <w:webHidden/>
              </w:rPr>
              <w:fldChar w:fldCharType="separate"/>
            </w:r>
            <w:r w:rsidR="00BE3803">
              <w:rPr>
                <w:webHidden/>
              </w:rPr>
              <w:t>11</w:t>
            </w:r>
            <w:r w:rsidR="00BE3803">
              <w:rPr>
                <w:webHidden/>
              </w:rPr>
              <w:fldChar w:fldCharType="end"/>
            </w:r>
          </w:hyperlink>
        </w:p>
        <w:p w14:paraId="22546543" w14:textId="290CE530" w:rsidR="00BE3803" w:rsidRDefault="002D0793">
          <w:pPr>
            <w:pStyle w:val="TOC2"/>
            <w:rPr>
              <w:rFonts w:asciiTheme="minorHAnsi" w:eastAsiaTheme="minorEastAsia" w:hAnsiTheme="minorHAnsi"/>
              <w:sz w:val="22"/>
              <w:szCs w:val="22"/>
              <w:lang w:val="en-ZA" w:eastAsia="en-ZA"/>
            </w:rPr>
          </w:pPr>
          <w:hyperlink w:anchor="_Toc112825983" w:history="1">
            <w:r w:rsidR="00BE3803" w:rsidRPr="008A30E5">
              <w:rPr>
                <w:rStyle w:val="Hyperlink"/>
              </w:rPr>
              <w:t>Complaints and appeals</w:t>
            </w:r>
            <w:r w:rsidR="00BE3803">
              <w:rPr>
                <w:webHidden/>
              </w:rPr>
              <w:tab/>
            </w:r>
            <w:r w:rsidR="00BE3803">
              <w:rPr>
                <w:webHidden/>
              </w:rPr>
              <w:fldChar w:fldCharType="begin"/>
            </w:r>
            <w:r w:rsidR="00BE3803">
              <w:rPr>
                <w:webHidden/>
              </w:rPr>
              <w:instrText xml:space="preserve"> PAGEREF _Toc112825983 \h </w:instrText>
            </w:r>
            <w:r w:rsidR="00BE3803">
              <w:rPr>
                <w:webHidden/>
              </w:rPr>
            </w:r>
            <w:r w:rsidR="00BE3803">
              <w:rPr>
                <w:webHidden/>
              </w:rPr>
              <w:fldChar w:fldCharType="separate"/>
            </w:r>
            <w:r w:rsidR="00BE3803">
              <w:rPr>
                <w:webHidden/>
              </w:rPr>
              <w:t>14</w:t>
            </w:r>
            <w:r w:rsidR="00BE3803">
              <w:rPr>
                <w:webHidden/>
              </w:rPr>
              <w:fldChar w:fldCharType="end"/>
            </w:r>
          </w:hyperlink>
        </w:p>
        <w:p w14:paraId="1ABD843F" w14:textId="3FA1D476" w:rsidR="00BE3803" w:rsidRDefault="002D0793">
          <w:pPr>
            <w:pStyle w:val="TOC2"/>
            <w:rPr>
              <w:rFonts w:asciiTheme="minorHAnsi" w:eastAsiaTheme="minorEastAsia" w:hAnsiTheme="minorHAnsi"/>
              <w:sz w:val="22"/>
              <w:szCs w:val="22"/>
              <w:lang w:val="en-ZA" w:eastAsia="en-ZA"/>
            </w:rPr>
          </w:pPr>
          <w:hyperlink w:anchor="_Toc112825984" w:history="1">
            <w:r w:rsidR="00BE3803" w:rsidRPr="008A30E5">
              <w:rPr>
                <w:rStyle w:val="Hyperlink"/>
              </w:rPr>
              <w:t>Compassionate or compelling circumstances</w:t>
            </w:r>
            <w:r w:rsidR="00BE3803">
              <w:rPr>
                <w:webHidden/>
              </w:rPr>
              <w:tab/>
            </w:r>
            <w:r w:rsidR="00BE3803">
              <w:rPr>
                <w:webHidden/>
              </w:rPr>
              <w:fldChar w:fldCharType="begin"/>
            </w:r>
            <w:r w:rsidR="00BE3803">
              <w:rPr>
                <w:webHidden/>
              </w:rPr>
              <w:instrText xml:space="preserve"> PAGEREF _Toc112825984 \h </w:instrText>
            </w:r>
            <w:r w:rsidR="00BE3803">
              <w:rPr>
                <w:webHidden/>
              </w:rPr>
            </w:r>
            <w:r w:rsidR="00BE3803">
              <w:rPr>
                <w:webHidden/>
              </w:rPr>
              <w:fldChar w:fldCharType="separate"/>
            </w:r>
            <w:r w:rsidR="00BE3803">
              <w:rPr>
                <w:webHidden/>
              </w:rPr>
              <w:t>16</w:t>
            </w:r>
            <w:r w:rsidR="00BE3803">
              <w:rPr>
                <w:webHidden/>
              </w:rPr>
              <w:fldChar w:fldCharType="end"/>
            </w:r>
          </w:hyperlink>
        </w:p>
        <w:p w14:paraId="7387349C" w14:textId="5E35B431" w:rsidR="00BE3803" w:rsidRDefault="002D0793">
          <w:pPr>
            <w:pStyle w:val="TOC2"/>
            <w:rPr>
              <w:rFonts w:asciiTheme="minorHAnsi" w:eastAsiaTheme="minorEastAsia" w:hAnsiTheme="minorHAnsi"/>
              <w:sz w:val="22"/>
              <w:szCs w:val="22"/>
              <w:lang w:val="en-ZA" w:eastAsia="en-ZA"/>
            </w:rPr>
          </w:pPr>
          <w:hyperlink w:anchor="_Toc112825985" w:history="1">
            <w:r w:rsidR="00BE3803" w:rsidRPr="008A30E5">
              <w:rPr>
                <w:rStyle w:val="Hyperlink"/>
              </w:rPr>
              <w:t>Course progress and monitoring</w:t>
            </w:r>
            <w:r w:rsidR="00BE3803">
              <w:rPr>
                <w:webHidden/>
              </w:rPr>
              <w:tab/>
            </w:r>
            <w:r w:rsidR="00BE3803">
              <w:rPr>
                <w:webHidden/>
              </w:rPr>
              <w:fldChar w:fldCharType="begin"/>
            </w:r>
            <w:r w:rsidR="00BE3803">
              <w:rPr>
                <w:webHidden/>
              </w:rPr>
              <w:instrText xml:space="preserve"> PAGEREF _Toc112825985 \h </w:instrText>
            </w:r>
            <w:r w:rsidR="00BE3803">
              <w:rPr>
                <w:webHidden/>
              </w:rPr>
            </w:r>
            <w:r w:rsidR="00BE3803">
              <w:rPr>
                <w:webHidden/>
              </w:rPr>
              <w:fldChar w:fldCharType="separate"/>
            </w:r>
            <w:r w:rsidR="00BE3803">
              <w:rPr>
                <w:webHidden/>
              </w:rPr>
              <w:t>16</w:t>
            </w:r>
            <w:r w:rsidR="00BE3803">
              <w:rPr>
                <w:webHidden/>
              </w:rPr>
              <w:fldChar w:fldCharType="end"/>
            </w:r>
          </w:hyperlink>
        </w:p>
        <w:p w14:paraId="24FA28B4" w14:textId="75BCECF8" w:rsidR="00BE3803" w:rsidRDefault="002D0793">
          <w:pPr>
            <w:pStyle w:val="TOC2"/>
            <w:rPr>
              <w:rFonts w:asciiTheme="minorHAnsi" w:eastAsiaTheme="minorEastAsia" w:hAnsiTheme="minorHAnsi"/>
              <w:sz w:val="22"/>
              <w:szCs w:val="22"/>
              <w:lang w:val="en-ZA" w:eastAsia="en-ZA"/>
            </w:rPr>
          </w:pPr>
          <w:hyperlink w:anchor="_Toc112825986" w:history="1">
            <w:r w:rsidR="00BE3803" w:rsidRPr="008A30E5">
              <w:rPr>
                <w:rStyle w:val="Hyperlink"/>
              </w:rPr>
              <w:t>Deferring your course</w:t>
            </w:r>
            <w:r w:rsidR="00BE3803">
              <w:rPr>
                <w:webHidden/>
              </w:rPr>
              <w:tab/>
            </w:r>
            <w:r w:rsidR="00BE3803">
              <w:rPr>
                <w:webHidden/>
              </w:rPr>
              <w:fldChar w:fldCharType="begin"/>
            </w:r>
            <w:r w:rsidR="00BE3803">
              <w:rPr>
                <w:webHidden/>
              </w:rPr>
              <w:instrText xml:space="preserve"> PAGEREF _Toc112825986 \h </w:instrText>
            </w:r>
            <w:r w:rsidR="00BE3803">
              <w:rPr>
                <w:webHidden/>
              </w:rPr>
            </w:r>
            <w:r w:rsidR="00BE3803">
              <w:rPr>
                <w:webHidden/>
              </w:rPr>
              <w:fldChar w:fldCharType="separate"/>
            </w:r>
            <w:r w:rsidR="00BE3803">
              <w:rPr>
                <w:webHidden/>
              </w:rPr>
              <w:t>17</w:t>
            </w:r>
            <w:r w:rsidR="00BE3803">
              <w:rPr>
                <w:webHidden/>
              </w:rPr>
              <w:fldChar w:fldCharType="end"/>
            </w:r>
          </w:hyperlink>
        </w:p>
        <w:p w14:paraId="2BF847C0" w14:textId="61F4C2D3" w:rsidR="00BE3803" w:rsidRDefault="002D0793">
          <w:pPr>
            <w:pStyle w:val="TOC2"/>
            <w:rPr>
              <w:rFonts w:asciiTheme="minorHAnsi" w:eastAsiaTheme="minorEastAsia" w:hAnsiTheme="minorHAnsi"/>
              <w:sz w:val="22"/>
              <w:szCs w:val="22"/>
              <w:lang w:val="en-ZA" w:eastAsia="en-ZA"/>
            </w:rPr>
          </w:pPr>
          <w:hyperlink w:anchor="_Toc112825987" w:history="1">
            <w:r w:rsidR="00BE3803" w:rsidRPr="008A30E5">
              <w:rPr>
                <w:rStyle w:val="Hyperlink"/>
              </w:rPr>
              <w:t>Suspending your course</w:t>
            </w:r>
            <w:r w:rsidR="00BE3803">
              <w:rPr>
                <w:webHidden/>
              </w:rPr>
              <w:tab/>
            </w:r>
            <w:r w:rsidR="00BE3803">
              <w:rPr>
                <w:webHidden/>
              </w:rPr>
              <w:fldChar w:fldCharType="begin"/>
            </w:r>
            <w:r w:rsidR="00BE3803">
              <w:rPr>
                <w:webHidden/>
              </w:rPr>
              <w:instrText xml:space="preserve"> PAGEREF _Toc112825987 \h </w:instrText>
            </w:r>
            <w:r w:rsidR="00BE3803">
              <w:rPr>
                <w:webHidden/>
              </w:rPr>
            </w:r>
            <w:r w:rsidR="00BE3803">
              <w:rPr>
                <w:webHidden/>
              </w:rPr>
              <w:fldChar w:fldCharType="separate"/>
            </w:r>
            <w:r w:rsidR="00BE3803">
              <w:rPr>
                <w:webHidden/>
              </w:rPr>
              <w:t>17</w:t>
            </w:r>
            <w:r w:rsidR="00BE3803">
              <w:rPr>
                <w:webHidden/>
              </w:rPr>
              <w:fldChar w:fldCharType="end"/>
            </w:r>
          </w:hyperlink>
        </w:p>
        <w:p w14:paraId="6EE559BA" w14:textId="7C606502" w:rsidR="00BE3803" w:rsidRDefault="002D0793">
          <w:pPr>
            <w:pStyle w:val="TOC2"/>
            <w:rPr>
              <w:rFonts w:asciiTheme="minorHAnsi" w:eastAsiaTheme="minorEastAsia" w:hAnsiTheme="minorHAnsi"/>
              <w:sz w:val="22"/>
              <w:szCs w:val="22"/>
              <w:lang w:val="en-ZA" w:eastAsia="en-ZA"/>
            </w:rPr>
          </w:pPr>
          <w:hyperlink w:anchor="_Toc112825988" w:history="1">
            <w:r w:rsidR="00BE3803" w:rsidRPr="008A30E5">
              <w:rPr>
                <w:rStyle w:val="Hyperlink"/>
              </w:rPr>
              <w:t>Transferring courses</w:t>
            </w:r>
            <w:r w:rsidR="00BE3803">
              <w:rPr>
                <w:webHidden/>
              </w:rPr>
              <w:tab/>
            </w:r>
            <w:r w:rsidR="00BE3803">
              <w:rPr>
                <w:webHidden/>
              </w:rPr>
              <w:fldChar w:fldCharType="begin"/>
            </w:r>
            <w:r w:rsidR="00BE3803">
              <w:rPr>
                <w:webHidden/>
              </w:rPr>
              <w:instrText xml:space="preserve"> PAGEREF _Toc112825988 \h </w:instrText>
            </w:r>
            <w:r w:rsidR="00BE3803">
              <w:rPr>
                <w:webHidden/>
              </w:rPr>
            </w:r>
            <w:r w:rsidR="00BE3803">
              <w:rPr>
                <w:webHidden/>
              </w:rPr>
              <w:fldChar w:fldCharType="separate"/>
            </w:r>
            <w:r w:rsidR="00BE3803">
              <w:rPr>
                <w:webHidden/>
              </w:rPr>
              <w:t>17</w:t>
            </w:r>
            <w:r w:rsidR="00BE3803">
              <w:rPr>
                <w:webHidden/>
              </w:rPr>
              <w:fldChar w:fldCharType="end"/>
            </w:r>
          </w:hyperlink>
        </w:p>
        <w:p w14:paraId="6FB031A0" w14:textId="5903C0BB" w:rsidR="00BE3803" w:rsidRDefault="002D0793">
          <w:pPr>
            <w:pStyle w:val="TOC2"/>
            <w:rPr>
              <w:rFonts w:asciiTheme="minorHAnsi" w:eastAsiaTheme="minorEastAsia" w:hAnsiTheme="minorHAnsi"/>
              <w:sz w:val="22"/>
              <w:szCs w:val="22"/>
              <w:lang w:val="en-ZA" w:eastAsia="en-ZA"/>
            </w:rPr>
          </w:pPr>
          <w:hyperlink w:anchor="_Toc112825989" w:history="1">
            <w:r w:rsidR="00BE3803" w:rsidRPr="008A30E5">
              <w:rPr>
                <w:rStyle w:val="Hyperlink"/>
              </w:rPr>
              <w:t>Discontinuing your studies</w:t>
            </w:r>
            <w:r w:rsidR="00BE3803">
              <w:rPr>
                <w:webHidden/>
              </w:rPr>
              <w:tab/>
            </w:r>
            <w:r w:rsidR="00BE3803">
              <w:rPr>
                <w:webHidden/>
              </w:rPr>
              <w:fldChar w:fldCharType="begin"/>
            </w:r>
            <w:r w:rsidR="00BE3803">
              <w:rPr>
                <w:webHidden/>
              </w:rPr>
              <w:instrText xml:space="preserve"> PAGEREF _Toc112825989 \h </w:instrText>
            </w:r>
            <w:r w:rsidR="00BE3803">
              <w:rPr>
                <w:webHidden/>
              </w:rPr>
            </w:r>
            <w:r w:rsidR="00BE3803">
              <w:rPr>
                <w:webHidden/>
              </w:rPr>
              <w:fldChar w:fldCharType="separate"/>
            </w:r>
            <w:r w:rsidR="00BE3803">
              <w:rPr>
                <w:webHidden/>
              </w:rPr>
              <w:t>19</w:t>
            </w:r>
            <w:r w:rsidR="00BE3803">
              <w:rPr>
                <w:webHidden/>
              </w:rPr>
              <w:fldChar w:fldCharType="end"/>
            </w:r>
          </w:hyperlink>
        </w:p>
        <w:p w14:paraId="556CA71B" w14:textId="2734624F" w:rsidR="00BE3803" w:rsidRDefault="002D0793">
          <w:pPr>
            <w:pStyle w:val="TOC2"/>
            <w:rPr>
              <w:rFonts w:asciiTheme="minorHAnsi" w:eastAsiaTheme="minorEastAsia" w:hAnsiTheme="minorHAnsi"/>
              <w:sz w:val="22"/>
              <w:szCs w:val="22"/>
              <w:lang w:val="en-ZA" w:eastAsia="en-ZA"/>
            </w:rPr>
          </w:pPr>
          <w:hyperlink w:anchor="_Toc112825990" w:history="1">
            <w:r w:rsidR="00BE3803" w:rsidRPr="008A30E5">
              <w:rPr>
                <w:rStyle w:val="Hyperlink"/>
              </w:rPr>
              <w:t>Suspending or cancelling your enrolment</w:t>
            </w:r>
            <w:r w:rsidR="00BE3803">
              <w:rPr>
                <w:webHidden/>
              </w:rPr>
              <w:tab/>
            </w:r>
            <w:r w:rsidR="00BE3803">
              <w:rPr>
                <w:webHidden/>
              </w:rPr>
              <w:fldChar w:fldCharType="begin"/>
            </w:r>
            <w:r w:rsidR="00BE3803">
              <w:rPr>
                <w:webHidden/>
              </w:rPr>
              <w:instrText xml:space="preserve"> PAGEREF _Toc112825990 \h </w:instrText>
            </w:r>
            <w:r w:rsidR="00BE3803">
              <w:rPr>
                <w:webHidden/>
              </w:rPr>
            </w:r>
            <w:r w:rsidR="00BE3803">
              <w:rPr>
                <w:webHidden/>
              </w:rPr>
              <w:fldChar w:fldCharType="separate"/>
            </w:r>
            <w:r w:rsidR="00BE3803">
              <w:rPr>
                <w:webHidden/>
              </w:rPr>
              <w:t>19</w:t>
            </w:r>
            <w:r w:rsidR="00BE3803">
              <w:rPr>
                <w:webHidden/>
              </w:rPr>
              <w:fldChar w:fldCharType="end"/>
            </w:r>
          </w:hyperlink>
        </w:p>
        <w:p w14:paraId="4453AADF" w14:textId="22019A2F" w:rsidR="00BE3803" w:rsidRDefault="002D0793">
          <w:pPr>
            <w:pStyle w:val="TOC2"/>
            <w:rPr>
              <w:rFonts w:asciiTheme="minorHAnsi" w:eastAsiaTheme="minorEastAsia" w:hAnsiTheme="minorHAnsi"/>
              <w:sz w:val="22"/>
              <w:szCs w:val="22"/>
              <w:lang w:val="en-ZA" w:eastAsia="en-ZA"/>
            </w:rPr>
          </w:pPr>
          <w:hyperlink w:anchor="_Toc112825991" w:history="1">
            <w:r w:rsidR="00BE3803" w:rsidRPr="008A30E5">
              <w:rPr>
                <w:rStyle w:val="Hyperlink"/>
              </w:rPr>
              <w:t>Privacy and access to records</w:t>
            </w:r>
            <w:r w:rsidR="00BE3803">
              <w:rPr>
                <w:webHidden/>
              </w:rPr>
              <w:tab/>
            </w:r>
            <w:r w:rsidR="00BE3803">
              <w:rPr>
                <w:webHidden/>
              </w:rPr>
              <w:fldChar w:fldCharType="begin"/>
            </w:r>
            <w:r w:rsidR="00BE3803">
              <w:rPr>
                <w:webHidden/>
              </w:rPr>
              <w:instrText xml:space="preserve"> PAGEREF _Toc112825991 \h </w:instrText>
            </w:r>
            <w:r w:rsidR="00BE3803">
              <w:rPr>
                <w:webHidden/>
              </w:rPr>
            </w:r>
            <w:r w:rsidR="00BE3803">
              <w:rPr>
                <w:webHidden/>
              </w:rPr>
              <w:fldChar w:fldCharType="separate"/>
            </w:r>
            <w:r w:rsidR="00BE3803">
              <w:rPr>
                <w:webHidden/>
              </w:rPr>
              <w:t>19</w:t>
            </w:r>
            <w:r w:rsidR="00BE3803">
              <w:rPr>
                <w:webHidden/>
              </w:rPr>
              <w:fldChar w:fldCharType="end"/>
            </w:r>
          </w:hyperlink>
        </w:p>
        <w:p w14:paraId="58CF14B6" w14:textId="760AF18A" w:rsidR="00BE3803" w:rsidRDefault="002D0793">
          <w:pPr>
            <w:pStyle w:val="TOC1"/>
            <w:rPr>
              <w:rFonts w:asciiTheme="minorHAnsi" w:eastAsiaTheme="minorEastAsia" w:hAnsiTheme="minorHAnsi"/>
              <w:b w:val="0"/>
              <w:i w:val="0"/>
              <w:iCs w:val="0"/>
              <w:sz w:val="22"/>
              <w:lang w:val="en-ZA" w:eastAsia="en-ZA"/>
            </w:rPr>
          </w:pPr>
          <w:hyperlink w:anchor="_Toc112825992" w:history="1">
            <w:r w:rsidR="00BE3803" w:rsidRPr="008A30E5">
              <w:rPr>
                <w:rStyle w:val="Hyperlink"/>
              </w:rPr>
              <w:t>Student code of conduct</w:t>
            </w:r>
            <w:r w:rsidR="00BE3803">
              <w:rPr>
                <w:webHidden/>
              </w:rPr>
              <w:tab/>
            </w:r>
            <w:r w:rsidR="00BE3803">
              <w:rPr>
                <w:webHidden/>
              </w:rPr>
              <w:fldChar w:fldCharType="begin"/>
            </w:r>
            <w:r w:rsidR="00BE3803">
              <w:rPr>
                <w:webHidden/>
              </w:rPr>
              <w:instrText xml:space="preserve"> PAGEREF _Toc112825992 \h </w:instrText>
            </w:r>
            <w:r w:rsidR="00BE3803">
              <w:rPr>
                <w:webHidden/>
              </w:rPr>
            </w:r>
            <w:r w:rsidR="00BE3803">
              <w:rPr>
                <w:webHidden/>
              </w:rPr>
              <w:fldChar w:fldCharType="separate"/>
            </w:r>
            <w:r w:rsidR="00BE3803">
              <w:rPr>
                <w:webHidden/>
              </w:rPr>
              <w:t>21</w:t>
            </w:r>
            <w:r w:rsidR="00BE3803">
              <w:rPr>
                <w:webHidden/>
              </w:rPr>
              <w:fldChar w:fldCharType="end"/>
            </w:r>
          </w:hyperlink>
        </w:p>
        <w:p w14:paraId="1B5A72F2" w14:textId="676B6C3A" w:rsidR="00BE3803" w:rsidRDefault="002D0793">
          <w:pPr>
            <w:pStyle w:val="TOC2"/>
            <w:rPr>
              <w:rFonts w:asciiTheme="minorHAnsi" w:eastAsiaTheme="minorEastAsia" w:hAnsiTheme="minorHAnsi"/>
              <w:sz w:val="22"/>
              <w:szCs w:val="22"/>
              <w:lang w:val="en-ZA" w:eastAsia="en-ZA"/>
            </w:rPr>
          </w:pPr>
          <w:hyperlink w:anchor="_Toc112825993" w:history="1">
            <w:r w:rsidR="00BE3803" w:rsidRPr="008A30E5">
              <w:rPr>
                <w:rStyle w:val="Hyperlink"/>
              </w:rPr>
              <w:t>Your responsibilities</w:t>
            </w:r>
            <w:r w:rsidR="00BE3803">
              <w:rPr>
                <w:webHidden/>
              </w:rPr>
              <w:tab/>
            </w:r>
            <w:r w:rsidR="00BE3803">
              <w:rPr>
                <w:webHidden/>
              </w:rPr>
              <w:fldChar w:fldCharType="begin"/>
            </w:r>
            <w:r w:rsidR="00BE3803">
              <w:rPr>
                <w:webHidden/>
              </w:rPr>
              <w:instrText xml:space="preserve"> PAGEREF _Toc112825993 \h </w:instrText>
            </w:r>
            <w:r w:rsidR="00BE3803">
              <w:rPr>
                <w:webHidden/>
              </w:rPr>
            </w:r>
            <w:r w:rsidR="00BE3803">
              <w:rPr>
                <w:webHidden/>
              </w:rPr>
              <w:fldChar w:fldCharType="separate"/>
            </w:r>
            <w:r w:rsidR="00BE3803">
              <w:rPr>
                <w:webHidden/>
              </w:rPr>
              <w:t>21</w:t>
            </w:r>
            <w:r w:rsidR="00BE3803">
              <w:rPr>
                <w:webHidden/>
              </w:rPr>
              <w:fldChar w:fldCharType="end"/>
            </w:r>
          </w:hyperlink>
        </w:p>
        <w:p w14:paraId="77F865CF" w14:textId="4E4C1DE7" w:rsidR="00BE3803" w:rsidRDefault="002D0793">
          <w:pPr>
            <w:pStyle w:val="TOC2"/>
            <w:rPr>
              <w:rFonts w:asciiTheme="minorHAnsi" w:eastAsiaTheme="minorEastAsia" w:hAnsiTheme="minorHAnsi"/>
              <w:sz w:val="22"/>
              <w:szCs w:val="22"/>
              <w:lang w:val="en-ZA" w:eastAsia="en-ZA"/>
            </w:rPr>
          </w:pPr>
          <w:hyperlink w:anchor="_Toc112825994" w:history="1">
            <w:r w:rsidR="00BE3803" w:rsidRPr="008A30E5">
              <w:rPr>
                <w:rStyle w:val="Hyperlink"/>
              </w:rPr>
              <w:t>Your rights</w:t>
            </w:r>
            <w:r w:rsidR="00BE3803">
              <w:rPr>
                <w:webHidden/>
              </w:rPr>
              <w:tab/>
            </w:r>
            <w:r w:rsidR="00BE3803">
              <w:rPr>
                <w:webHidden/>
              </w:rPr>
              <w:fldChar w:fldCharType="begin"/>
            </w:r>
            <w:r w:rsidR="00BE3803">
              <w:rPr>
                <w:webHidden/>
              </w:rPr>
              <w:instrText xml:space="preserve"> PAGEREF _Toc112825994 \h </w:instrText>
            </w:r>
            <w:r w:rsidR="00BE3803">
              <w:rPr>
                <w:webHidden/>
              </w:rPr>
            </w:r>
            <w:r w:rsidR="00BE3803">
              <w:rPr>
                <w:webHidden/>
              </w:rPr>
              <w:fldChar w:fldCharType="separate"/>
            </w:r>
            <w:r w:rsidR="00BE3803">
              <w:rPr>
                <w:webHidden/>
              </w:rPr>
              <w:t>22</w:t>
            </w:r>
            <w:r w:rsidR="00BE3803">
              <w:rPr>
                <w:webHidden/>
              </w:rPr>
              <w:fldChar w:fldCharType="end"/>
            </w:r>
          </w:hyperlink>
        </w:p>
        <w:p w14:paraId="0F66A35F" w14:textId="4CF02C2F" w:rsidR="00BE3803" w:rsidRDefault="002D0793">
          <w:pPr>
            <w:pStyle w:val="TOC1"/>
            <w:rPr>
              <w:rFonts w:asciiTheme="minorHAnsi" w:eastAsiaTheme="minorEastAsia" w:hAnsiTheme="minorHAnsi"/>
              <w:b w:val="0"/>
              <w:i w:val="0"/>
              <w:iCs w:val="0"/>
              <w:sz w:val="22"/>
              <w:lang w:val="en-ZA" w:eastAsia="en-ZA"/>
            </w:rPr>
          </w:pPr>
          <w:hyperlink w:anchor="_Toc112825995" w:history="1">
            <w:r w:rsidR="00BE3803" w:rsidRPr="008A30E5">
              <w:rPr>
                <w:rStyle w:val="Hyperlink"/>
              </w:rPr>
              <w:t>Important information about Australia</w:t>
            </w:r>
            <w:r w:rsidR="00BE3803">
              <w:rPr>
                <w:webHidden/>
              </w:rPr>
              <w:tab/>
            </w:r>
            <w:r w:rsidR="00BE3803">
              <w:rPr>
                <w:webHidden/>
              </w:rPr>
              <w:fldChar w:fldCharType="begin"/>
            </w:r>
            <w:r w:rsidR="00BE3803">
              <w:rPr>
                <w:webHidden/>
              </w:rPr>
              <w:instrText xml:space="preserve"> PAGEREF _Toc112825995 \h </w:instrText>
            </w:r>
            <w:r w:rsidR="00BE3803">
              <w:rPr>
                <w:webHidden/>
              </w:rPr>
            </w:r>
            <w:r w:rsidR="00BE3803">
              <w:rPr>
                <w:webHidden/>
              </w:rPr>
              <w:fldChar w:fldCharType="separate"/>
            </w:r>
            <w:r w:rsidR="00BE3803">
              <w:rPr>
                <w:webHidden/>
              </w:rPr>
              <w:t>24</w:t>
            </w:r>
            <w:r w:rsidR="00BE3803">
              <w:rPr>
                <w:webHidden/>
              </w:rPr>
              <w:fldChar w:fldCharType="end"/>
            </w:r>
          </w:hyperlink>
        </w:p>
        <w:p w14:paraId="6F964003" w14:textId="10B140A3" w:rsidR="00BE3803" w:rsidRDefault="002D0793">
          <w:pPr>
            <w:pStyle w:val="TOC2"/>
            <w:rPr>
              <w:rFonts w:asciiTheme="minorHAnsi" w:eastAsiaTheme="minorEastAsia" w:hAnsiTheme="minorHAnsi"/>
              <w:sz w:val="22"/>
              <w:szCs w:val="22"/>
              <w:lang w:val="en-ZA" w:eastAsia="en-ZA"/>
            </w:rPr>
          </w:pPr>
          <w:hyperlink w:anchor="_Toc112825996" w:history="1">
            <w:r w:rsidR="00BE3803" w:rsidRPr="008A30E5">
              <w:rPr>
                <w:rStyle w:val="Hyperlink"/>
              </w:rPr>
              <w:t>Living and studying in Australia</w:t>
            </w:r>
            <w:r w:rsidR="00BE3803">
              <w:rPr>
                <w:webHidden/>
              </w:rPr>
              <w:tab/>
            </w:r>
            <w:r w:rsidR="00BE3803">
              <w:rPr>
                <w:webHidden/>
              </w:rPr>
              <w:fldChar w:fldCharType="begin"/>
            </w:r>
            <w:r w:rsidR="00BE3803">
              <w:rPr>
                <w:webHidden/>
              </w:rPr>
              <w:instrText xml:space="preserve"> PAGEREF _Toc112825996 \h </w:instrText>
            </w:r>
            <w:r w:rsidR="00BE3803">
              <w:rPr>
                <w:webHidden/>
              </w:rPr>
            </w:r>
            <w:r w:rsidR="00BE3803">
              <w:rPr>
                <w:webHidden/>
              </w:rPr>
              <w:fldChar w:fldCharType="separate"/>
            </w:r>
            <w:r w:rsidR="00BE3803">
              <w:rPr>
                <w:webHidden/>
              </w:rPr>
              <w:t>24</w:t>
            </w:r>
            <w:r w:rsidR="00BE3803">
              <w:rPr>
                <w:webHidden/>
              </w:rPr>
              <w:fldChar w:fldCharType="end"/>
            </w:r>
          </w:hyperlink>
        </w:p>
        <w:p w14:paraId="72229E62" w14:textId="082A193A" w:rsidR="00BE3803" w:rsidRDefault="002D0793">
          <w:pPr>
            <w:pStyle w:val="TOC2"/>
            <w:rPr>
              <w:rFonts w:asciiTheme="minorHAnsi" w:eastAsiaTheme="minorEastAsia" w:hAnsiTheme="minorHAnsi"/>
              <w:sz w:val="22"/>
              <w:szCs w:val="22"/>
              <w:lang w:val="en-ZA" w:eastAsia="en-ZA"/>
            </w:rPr>
          </w:pPr>
          <w:hyperlink w:anchor="_Toc112825997" w:history="1">
            <w:r w:rsidR="00BE3803" w:rsidRPr="008A30E5">
              <w:rPr>
                <w:rStyle w:val="Hyperlink"/>
              </w:rPr>
              <w:t>Cost of living</w:t>
            </w:r>
            <w:r w:rsidR="00BE3803">
              <w:rPr>
                <w:webHidden/>
              </w:rPr>
              <w:tab/>
            </w:r>
            <w:r w:rsidR="00BE3803">
              <w:rPr>
                <w:webHidden/>
              </w:rPr>
              <w:fldChar w:fldCharType="begin"/>
            </w:r>
            <w:r w:rsidR="00BE3803">
              <w:rPr>
                <w:webHidden/>
              </w:rPr>
              <w:instrText xml:space="preserve"> PAGEREF _Toc112825997 \h </w:instrText>
            </w:r>
            <w:r w:rsidR="00BE3803">
              <w:rPr>
                <w:webHidden/>
              </w:rPr>
            </w:r>
            <w:r w:rsidR="00BE3803">
              <w:rPr>
                <w:webHidden/>
              </w:rPr>
              <w:fldChar w:fldCharType="separate"/>
            </w:r>
            <w:r w:rsidR="00BE3803">
              <w:rPr>
                <w:webHidden/>
              </w:rPr>
              <w:t>24</w:t>
            </w:r>
            <w:r w:rsidR="00BE3803">
              <w:rPr>
                <w:webHidden/>
              </w:rPr>
              <w:fldChar w:fldCharType="end"/>
            </w:r>
          </w:hyperlink>
        </w:p>
        <w:p w14:paraId="35231A00" w14:textId="72185B61" w:rsidR="00BE3803" w:rsidRDefault="002D0793">
          <w:pPr>
            <w:pStyle w:val="TOC2"/>
            <w:rPr>
              <w:rFonts w:asciiTheme="minorHAnsi" w:eastAsiaTheme="minorEastAsia" w:hAnsiTheme="minorHAnsi"/>
              <w:sz w:val="22"/>
              <w:szCs w:val="22"/>
              <w:lang w:val="en-ZA" w:eastAsia="en-ZA"/>
            </w:rPr>
          </w:pPr>
          <w:hyperlink w:anchor="_Toc112825998" w:history="1">
            <w:r w:rsidR="00BE3803" w:rsidRPr="008A30E5">
              <w:rPr>
                <w:rStyle w:val="Hyperlink"/>
              </w:rPr>
              <w:t>Accommodation</w:t>
            </w:r>
            <w:r w:rsidR="00BE3803">
              <w:rPr>
                <w:webHidden/>
              </w:rPr>
              <w:tab/>
            </w:r>
            <w:r w:rsidR="00BE3803">
              <w:rPr>
                <w:webHidden/>
              </w:rPr>
              <w:fldChar w:fldCharType="begin"/>
            </w:r>
            <w:r w:rsidR="00BE3803">
              <w:rPr>
                <w:webHidden/>
              </w:rPr>
              <w:instrText xml:space="preserve"> PAGEREF _Toc112825998 \h </w:instrText>
            </w:r>
            <w:r w:rsidR="00BE3803">
              <w:rPr>
                <w:webHidden/>
              </w:rPr>
            </w:r>
            <w:r w:rsidR="00BE3803">
              <w:rPr>
                <w:webHidden/>
              </w:rPr>
              <w:fldChar w:fldCharType="separate"/>
            </w:r>
            <w:r w:rsidR="00BE3803">
              <w:rPr>
                <w:webHidden/>
              </w:rPr>
              <w:t>24</w:t>
            </w:r>
            <w:r w:rsidR="00BE3803">
              <w:rPr>
                <w:webHidden/>
              </w:rPr>
              <w:fldChar w:fldCharType="end"/>
            </w:r>
          </w:hyperlink>
        </w:p>
        <w:p w14:paraId="1EA94A58" w14:textId="74CD438B" w:rsidR="00BE3803" w:rsidRDefault="002D0793">
          <w:pPr>
            <w:pStyle w:val="TOC2"/>
            <w:rPr>
              <w:rFonts w:asciiTheme="minorHAnsi" w:eastAsiaTheme="minorEastAsia" w:hAnsiTheme="minorHAnsi"/>
              <w:sz w:val="22"/>
              <w:szCs w:val="22"/>
              <w:lang w:val="en-ZA" w:eastAsia="en-ZA"/>
            </w:rPr>
          </w:pPr>
          <w:hyperlink w:anchor="_Toc112825999" w:history="1">
            <w:r w:rsidR="00BE3803" w:rsidRPr="008A30E5">
              <w:rPr>
                <w:rStyle w:val="Hyperlink"/>
              </w:rPr>
              <w:t>Transport</w:t>
            </w:r>
            <w:r w:rsidR="00BE3803">
              <w:rPr>
                <w:webHidden/>
              </w:rPr>
              <w:tab/>
            </w:r>
            <w:r w:rsidR="00BE3803">
              <w:rPr>
                <w:webHidden/>
              </w:rPr>
              <w:fldChar w:fldCharType="begin"/>
            </w:r>
            <w:r w:rsidR="00BE3803">
              <w:rPr>
                <w:webHidden/>
              </w:rPr>
              <w:instrText xml:space="preserve"> PAGEREF _Toc112825999 \h </w:instrText>
            </w:r>
            <w:r w:rsidR="00BE3803">
              <w:rPr>
                <w:webHidden/>
              </w:rPr>
            </w:r>
            <w:r w:rsidR="00BE3803">
              <w:rPr>
                <w:webHidden/>
              </w:rPr>
              <w:fldChar w:fldCharType="separate"/>
            </w:r>
            <w:r w:rsidR="00BE3803">
              <w:rPr>
                <w:webHidden/>
              </w:rPr>
              <w:t>25</w:t>
            </w:r>
            <w:r w:rsidR="00BE3803">
              <w:rPr>
                <w:webHidden/>
              </w:rPr>
              <w:fldChar w:fldCharType="end"/>
            </w:r>
          </w:hyperlink>
        </w:p>
        <w:p w14:paraId="5F95CB5D" w14:textId="3224A379" w:rsidR="00BE3803" w:rsidRDefault="002D0793">
          <w:pPr>
            <w:pStyle w:val="TOC2"/>
            <w:rPr>
              <w:rFonts w:asciiTheme="minorHAnsi" w:eastAsiaTheme="minorEastAsia" w:hAnsiTheme="minorHAnsi"/>
              <w:sz w:val="22"/>
              <w:szCs w:val="22"/>
              <w:lang w:val="en-ZA" w:eastAsia="en-ZA"/>
            </w:rPr>
          </w:pPr>
          <w:hyperlink w:anchor="_Toc112826000" w:history="1">
            <w:r w:rsidR="00BE3803" w:rsidRPr="008A30E5">
              <w:rPr>
                <w:rStyle w:val="Hyperlink"/>
              </w:rPr>
              <w:t>Health and safety</w:t>
            </w:r>
            <w:r w:rsidR="00BE3803">
              <w:rPr>
                <w:webHidden/>
              </w:rPr>
              <w:tab/>
            </w:r>
            <w:r w:rsidR="00BE3803">
              <w:rPr>
                <w:webHidden/>
              </w:rPr>
              <w:fldChar w:fldCharType="begin"/>
            </w:r>
            <w:r w:rsidR="00BE3803">
              <w:rPr>
                <w:webHidden/>
              </w:rPr>
              <w:instrText xml:space="preserve"> PAGEREF _Toc112826000 \h </w:instrText>
            </w:r>
            <w:r w:rsidR="00BE3803">
              <w:rPr>
                <w:webHidden/>
              </w:rPr>
            </w:r>
            <w:r w:rsidR="00BE3803">
              <w:rPr>
                <w:webHidden/>
              </w:rPr>
              <w:fldChar w:fldCharType="separate"/>
            </w:r>
            <w:r w:rsidR="00BE3803">
              <w:rPr>
                <w:webHidden/>
              </w:rPr>
              <w:t>25</w:t>
            </w:r>
            <w:r w:rsidR="00BE3803">
              <w:rPr>
                <w:webHidden/>
              </w:rPr>
              <w:fldChar w:fldCharType="end"/>
            </w:r>
          </w:hyperlink>
        </w:p>
        <w:p w14:paraId="10A78DDF" w14:textId="5AAD13D5" w:rsidR="00BE3803" w:rsidRDefault="002D0793">
          <w:pPr>
            <w:pStyle w:val="TOC2"/>
            <w:rPr>
              <w:rFonts w:asciiTheme="minorHAnsi" w:eastAsiaTheme="minorEastAsia" w:hAnsiTheme="minorHAnsi"/>
              <w:sz w:val="22"/>
              <w:szCs w:val="22"/>
              <w:lang w:val="en-ZA" w:eastAsia="en-ZA"/>
            </w:rPr>
          </w:pPr>
          <w:hyperlink w:anchor="_Toc112826001" w:history="1">
            <w:r w:rsidR="00BE3803" w:rsidRPr="008A30E5">
              <w:rPr>
                <w:rStyle w:val="Hyperlink"/>
              </w:rPr>
              <w:t>Working on a student visa</w:t>
            </w:r>
            <w:r w:rsidR="00BE3803">
              <w:rPr>
                <w:webHidden/>
              </w:rPr>
              <w:tab/>
            </w:r>
            <w:r w:rsidR="00BE3803">
              <w:rPr>
                <w:webHidden/>
              </w:rPr>
              <w:fldChar w:fldCharType="begin"/>
            </w:r>
            <w:r w:rsidR="00BE3803">
              <w:rPr>
                <w:webHidden/>
              </w:rPr>
              <w:instrText xml:space="preserve"> PAGEREF _Toc112826001 \h </w:instrText>
            </w:r>
            <w:r w:rsidR="00BE3803">
              <w:rPr>
                <w:webHidden/>
              </w:rPr>
            </w:r>
            <w:r w:rsidR="00BE3803">
              <w:rPr>
                <w:webHidden/>
              </w:rPr>
              <w:fldChar w:fldCharType="separate"/>
            </w:r>
            <w:r w:rsidR="00BE3803">
              <w:rPr>
                <w:webHidden/>
              </w:rPr>
              <w:t>25</w:t>
            </w:r>
            <w:r w:rsidR="00BE3803">
              <w:rPr>
                <w:webHidden/>
              </w:rPr>
              <w:fldChar w:fldCharType="end"/>
            </w:r>
          </w:hyperlink>
        </w:p>
        <w:p w14:paraId="06FA6ABF" w14:textId="3F27C1AE" w:rsidR="00BE3803" w:rsidRDefault="002D0793">
          <w:pPr>
            <w:pStyle w:val="TOC2"/>
            <w:rPr>
              <w:rFonts w:asciiTheme="minorHAnsi" w:eastAsiaTheme="minorEastAsia" w:hAnsiTheme="minorHAnsi"/>
              <w:sz w:val="22"/>
              <w:szCs w:val="22"/>
              <w:lang w:val="en-ZA" w:eastAsia="en-ZA"/>
            </w:rPr>
          </w:pPr>
          <w:hyperlink w:anchor="_Toc112826002" w:history="1">
            <w:r w:rsidR="00BE3803" w:rsidRPr="008A30E5">
              <w:rPr>
                <w:rStyle w:val="Hyperlink"/>
              </w:rPr>
              <w:t>Overseas Student Health Cover (OHSC)</w:t>
            </w:r>
            <w:r w:rsidR="00BE3803">
              <w:rPr>
                <w:webHidden/>
              </w:rPr>
              <w:tab/>
            </w:r>
            <w:r w:rsidR="00BE3803">
              <w:rPr>
                <w:webHidden/>
              </w:rPr>
              <w:fldChar w:fldCharType="begin"/>
            </w:r>
            <w:r w:rsidR="00BE3803">
              <w:rPr>
                <w:webHidden/>
              </w:rPr>
              <w:instrText xml:space="preserve"> PAGEREF _Toc112826002 \h </w:instrText>
            </w:r>
            <w:r w:rsidR="00BE3803">
              <w:rPr>
                <w:webHidden/>
              </w:rPr>
            </w:r>
            <w:r w:rsidR="00BE3803">
              <w:rPr>
                <w:webHidden/>
              </w:rPr>
              <w:fldChar w:fldCharType="separate"/>
            </w:r>
            <w:r w:rsidR="00BE3803">
              <w:rPr>
                <w:webHidden/>
              </w:rPr>
              <w:t>25</w:t>
            </w:r>
            <w:r w:rsidR="00BE3803">
              <w:rPr>
                <w:webHidden/>
              </w:rPr>
              <w:fldChar w:fldCharType="end"/>
            </w:r>
          </w:hyperlink>
        </w:p>
        <w:p w14:paraId="4FDDE6D8" w14:textId="4C107CF6" w:rsidR="00BE3803" w:rsidRDefault="002D0793">
          <w:pPr>
            <w:pStyle w:val="TOC2"/>
            <w:rPr>
              <w:rFonts w:asciiTheme="minorHAnsi" w:eastAsiaTheme="minorEastAsia" w:hAnsiTheme="minorHAnsi"/>
              <w:sz w:val="22"/>
              <w:szCs w:val="22"/>
              <w:lang w:val="en-ZA" w:eastAsia="en-ZA"/>
            </w:rPr>
          </w:pPr>
          <w:hyperlink w:anchor="_Toc112826003" w:history="1">
            <w:r w:rsidR="00BE3803" w:rsidRPr="008A30E5">
              <w:rPr>
                <w:rStyle w:val="Hyperlink"/>
              </w:rPr>
              <w:t>Emergency contacts and other useful numbers and information</w:t>
            </w:r>
            <w:r w:rsidR="00BE3803">
              <w:rPr>
                <w:webHidden/>
              </w:rPr>
              <w:tab/>
            </w:r>
            <w:r w:rsidR="00BE3803">
              <w:rPr>
                <w:webHidden/>
              </w:rPr>
              <w:fldChar w:fldCharType="begin"/>
            </w:r>
            <w:r w:rsidR="00BE3803">
              <w:rPr>
                <w:webHidden/>
              </w:rPr>
              <w:instrText xml:space="preserve"> PAGEREF _Toc112826003 \h </w:instrText>
            </w:r>
            <w:r w:rsidR="00BE3803">
              <w:rPr>
                <w:webHidden/>
              </w:rPr>
            </w:r>
            <w:r w:rsidR="00BE3803">
              <w:rPr>
                <w:webHidden/>
              </w:rPr>
              <w:fldChar w:fldCharType="separate"/>
            </w:r>
            <w:r w:rsidR="00BE3803">
              <w:rPr>
                <w:webHidden/>
              </w:rPr>
              <w:t>26</w:t>
            </w:r>
            <w:r w:rsidR="00BE3803">
              <w:rPr>
                <w:webHidden/>
              </w:rPr>
              <w:fldChar w:fldCharType="end"/>
            </w:r>
          </w:hyperlink>
        </w:p>
        <w:p w14:paraId="0EEDD4EC" w14:textId="5A89380F" w:rsidR="00BE3803" w:rsidRDefault="002D0793">
          <w:pPr>
            <w:pStyle w:val="TOC2"/>
            <w:rPr>
              <w:rFonts w:asciiTheme="minorHAnsi" w:eastAsiaTheme="minorEastAsia" w:hAnsiTheme="minorHAnsi"/>
              <w:sz w:val="22"/>
              <w:szCs w:val="22"/>
              <w:lang w:val="en-ZA" w:eastAsia="en-ZA"/>
            </w:rPr>
          </w:pPr>
          <w:hyperlink w:anchor="_Toc112826004" w:history="1">
            <w:r w:rsidR="00BE3803" w:rsidRPr="008A30E5">
              <w:rPr>
                <w:rStyle w:val="Hyperlink"/>
              </w:rPr>
              <w:t>Crisis support</w:t>
            </w:r>
            <w:r w:rsidR="00BE3803">
              <w:rPr>
                <w:webHidden/>
              </w:rPr>
              <w:tab/>
            </w:r>
            <w:r w:rsidR="00BE3803">
              <w:rPr>
                <w:webHidden/>
              </w:rPr>
              <w:fldChar w:fldCharType="begin"/>
            </w:r>
            <w:r w:rsidR="00BE3803">
              <w:rPr>
                <w:webHidden/>
              </w:rPr>
              <w:instrText xml:space="preserve"> PAGEREF _Toc112826004 \h </w:instrText>
            </w:r>
            <w:r w:rsidR="00BE3803">
              <w:rPr>
                <w:webHidden/>
              </w:rPr>
            </w:r>
            <w:r w:rsidR="00BE3803">
              <w:rPr>
                <w:webHidden/>
              </w:rPr>
              <w:fldChar w:fldCharType="separate"/>
            </w:r>
            <w:r w:rsidR="00BE3803">
              <w:rPr>
                <w:webHidden/>
              </w:rPr>
              <w:t>27</w:t>
            </w:r>
            <w:r w:rsidR="00BE3803">
              <w:rPr>
                <w:webHidden/>
              </w:rPr>
              <w:fldChar w:fldCharType="end"/>
            </w:r>
          </w:hyperlink>
        </w:p>
        <w:p w14:paraId="5DDA12B9" w14:textId="550E1D27" w:rsidR="00D14A8B" w:rsidRDefault="005D76C6">
          <w:r>
            <w:rPr>
              <w:b/>
            </w:rPr>
            <w:fldChar w:fldCharType="end"/>
          </w:r>
        </w:p>
      </w:sdtContent>
    </w:sdt>
    <w:p w14:paraId="6049A343" w14:textId="77777777" w:rsidR="005D76C6" w:rsidRDefault="005D76C6">
      <w:pPr>
        <w:rPr>
          <w:rFonts w:ascii="Century Gothic" w:hAnsi="Century Gothic"/>
          <w:b/>
          <w:bCs/>
          <w:sz w:val="32"/>
          <w:szCs w:val="32"/>
        </w:rPr>
      </w:pPr>
      <w:r>
        <w:br w:type="page"/>
      </w:r>
    </w:p>
    <w:p w14:paraId="388EC6A1" w14:textId="3D682B15" w:rsidR="007956E1" w:rsidRPr="00737979" w:rsidRDefault="007D2C60" w:rsidP="007D2C60">
      <w:pPr>
        <w:pStyle w:val="RTOWorksHeading1"/>
      </w:pPr>
      <w:bookmarkStart w:id="0" w:name="_Toc112825961"/>
      <w:r w:rsidRPr="00737979">
        <w:rPr>
          <w:noProof/>
        </w:rPr>
        <w:lastRenderedPageBreak/>
        <w:drawing>
          <wp:anchor distT="0" distB="0" distL="114300" distR="114300" simplePos="0" relativeHeight="251688448" behindDoc="1" locked="0" layoutInCell="1" allowOverlap="1" wp14:anchorId="6F2E3C85" wp14:editId="300E721E">
            <wp:simplePos x="0" y="0"/>
            <wp:positionH relativeFrom="column">
              <wp:posOffset>3662117</wp:posOffset>
            </wp:positionH>
            <wp:positionV relativeFrom="paragraph">
              <wp:posOffset>249721</wp:posOffset>
            </wp:positionV>
            <wp:extent cx="2457734" cy="1638096"/>
            <wp:effectExtent l="0" t="0" r="0" b="635"/>
            <wp:wrapNone/>
            <wp:docPr id="18" name="Picture 18" descr="love to learn pencil signage on wall near wal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to learn pencil signage on wall near walking man"/>
                    <pic:cNvPicPr>
                      <a:picLocks noChangeAspect="1" noChangeArrowheads="1"/>
                    </pic:cNvPicPr>
                  </pic:nvPicPr>
                  <pic:blipFill>
                    <a:blip r:embed="rId12">
                      <a:alphaModFix amt="70000"/>
                      <a:extLst>
                        <a:ext uri="{28A0092B-C50C-407E-A947-70E740481C1C}">
                          <a14:useLocalDpi xmlns:a14="http://schemas.microsoft.com/office/drawing/2010/main" val="0"/>
                        </a:ext>
                      </a:extLst>
                    </a:blip>
                    <a:srcRect/>
                    <a:stretch>
                      <a:fillRect/>
                    </a:stretch>
                  </pic:blipFill>
                  <pic:spPr bwMode="auto">
                    <a:xfrm>
                      <a:off x="0" y="0"/>
                      <a:ext cx="2457734" cy="1638096"/>
                    </a:xfrm>
                    <a:prstGeom prst="rect">
                      <a:avLst/>
                    </a:prstGeom>
                    <a:noFill/>
                    <a:ln>
                      <a:noFill/>
                    </a:ln>
                  </pic:spPr>
                </pic:pic>
              </a:graphicData>
            </a:graphic>
            <wp14:sizeRelH relativeFrom="page">
              <wp14:pctWidth>0</wp14:pctWidth>
            </wp14:sizeRelH>
            <wp14:sizeRelV relativeFrom="page">
              <wp14:pctHeight>0</wp14:pctHeight>
            </wp14:sizeRelV>
          </wp:anchor>
        </w:drawing>
      </w:r>
      <w:r w:rsidR="007B2937" w:rsidRPr="00737979">
        <w:t>Introduction</w:t>
      </w:r>
      <w:bookmarkEnd w:id="0"/>
      <w:r w:rsidR="00737979" w:rsidRPr="00737979">
        <w:rPr>
          <w:noProof/>
        </w:rPr>
        <w:t xml:space="preserve"> </w:t>
      </w:r>
    </w:p>
    <w:p w14:paraId="62CA78B5" w14:textId="2DD3DC5E" w:rsidR="007B2937" w:rsidRPr="00737979" w:rsidRDefault="007B2937" w:rsidP="007D2C60">
      <w:pPr>
        <w:pStyle w:val="RTOWorksHeading2"/>
      </w:pPr>
      <w:bookmarkStart w:id="1" w:name="_Toc112825962"/>
      <w:r w:rsidRPr="007D2C60">
        <w:t>Welcome</w:t>
      </w:r>
      <w:bookmarkEnd w:id="1"/>
    </w:p>
    <w:p w14:paraId="4D0FD0D2" w14:textId="494AEE37" w:rsidR="007956E1" w:rsidRDefault="007B2937" w:rsidP="007D2C60">
      <w:pPr>
        <w:pStyle w:val="RTOWorksBodyText"/>
        <w:ind w:right="4535"/>
      </w:pPr>
      <w:r>
        <w:t xml:space="preserve">Welcome to </w:t>
      </w:r>
      <w:proofErr w:type="spellStart"/>
      <w:r w:rsidR="00500D45">
        <w:t>Ausford</w:t>
      </w:r>
      <w:proofErr w:type="spellEnd"/>
      <w:r w:rsidR="00500D45">
        <w:t xml:space="preserve"> College</w:t>
      </w:r>
      <w:r w:rsidRPr="006508C8">
        <w:t>! This</w:t>
      </w:r>
      <w:r>
        <w:t xml:space="preserve"> handbook </w:t>
      </w:r>
      <w:r w:rsidRPr="00737979">
        <w:t>provides</w:t>
      </w:r>
      <w:r>
        <w:t xml:space="preserve"> you with everything you need to know about studying with us in Australia. By choosing us as your education provider, you </w:t>
      </w:r>
      <w:r w:rsidR="001D0134">
        <w:t>are</w:t>
      </w:r>
      <w:r>
        <w:t xml:space="preserve"> cho</w:t>
      </w:r>
      <w:r w:rsidR="001D0134">
        <w:t>osing a hi</w:t>
      </w:r>
      <w:r>
        <w:t xml:space="preserve">gh-quality and industry relevant </w:t>
      </w:r>
      <w:r w:rsidR="00500D2C">
        <w:t xml:space="preserve">course and education provider to ensure you are set up for the future. </w:t>
      </w:r>
    </w:p>
    <w:p w14:paraId="6B021514" w14:textId="317259DA" w:rsidR="007956E1" w:rsidRPr="007B2937" w:rsidRDefault="007B2937" w:rsidP="007D2C60">
      <w:pPr>
        <w:pStyle w:val="RTOWorksHeading2"/>
      </w:pPr>
      <w:bookmarkStart w:id="2" w:name="_Toc112825963"/>
      <w:r w:rsidRPr="007B2937">
        <w:t xml:space="preserve">About </w:t>
      </w:r>
      <w:r w:rsidR="00A830D7">
        <w:t>us</w:t>
      </w:r>
      <w:bookmarkEnd w:id="2"/>
    </w:p>
    <w:p w14:paraId="659B1569" w14:textId="6C04C1EE" w:rsidR="007B2937" w:rsidRPr="001D0134" w:rsidRDefault="001D0134" w:rsidP="007D2C60">
      <w:pPr>
        <w:pStyle w:val="RTOWorksBodyText"/>
      </w:pPr>
      <w:r w:rsidRPr="00D6101D">
        <w:t xml:space="preserve">Located in </w:t>
      </w:r>
      <w:r w:rsidR="00C57439">
        <w:t>Liverpool, a suburb of Greater Western Sydney</w:t>
      </w:r>
      <w:r w:rsidRPr="00D6101D">
        <w:t xml:space="preserve">, </w:t>
      </w:r>
      <w:proofErr w:type="spellStart"/>
      <w:r w:rsidR="00500D45">
        <w:t>Ausford</w:t>
      </w:r>
      <w:proofErr w:type="spellEnd"/>
      <w:r w:rsidR="00500D45">
        <w:t xml:space="preserve"> College</w:t>
      </w:r>
      <w:r w:rsidRPr="00D6101D">
        <w:t xml:space="preserve"> provides courses in the areas</w:t>
      </w:r>
      <w:r w:rsidR="004F6F69">
        <w:t xml:space="preserve"> </w:t>
      </w:r>
      <w:r w:rsidR="00C57439">
        <w:t xml:space="preserve">of </w:t>
      </w:r>
      <w:r w:rsidR="00500D45">
        <w:t>Hospitality Management and Leadership and Management</w:t>
      </w:r>
      <w:r w:rsidR="00CD4429">
        <w:t>.</w:t>
      </w:r>
      <w:r w:rsidRPr="00D6101D">
        <w:t xml:space="preserve"> With well-located and comfortable facilities for students, industry current trainers and assessors along with modern equipment and resources, </w:t>
      </w:r>
      <w:proofErr w:type="spellStart"/>
      <w:r w:rsidR="00500D45">
        <w:t>Ausford</w:t>
      </w:r>
      <w:proofErr w:type="spellEnd"/>
      <w:r w:rsidR="00500D45">
        <w:t xml:space="preserve"> College</w:t>
      </w:r>
      <w:r w:rsidRPr="00D6101D">
        <w:t xml:space="preserve"> is a wise choice for your learning and future.</w:t>
      </w:r>
      <w:r>
        <w:t xml:space="preserve"> </w:t>
      </w:r>
    </w:p>
    <w:p w14:paraId="6CC64386" w14:textId="02E6779E" w:rsidR="00737979" w:rsidRDefault="00500D45" w:rsidP="007D2C60">
      <w:pPr>
        <w:pStyle w:val="RTOWorksBodyText"/>
      </w:pPr>
      <w:proofErr w:type="spellStart"/>
      <w:r>
        <w:t>Ausford</w:t>
      </w:r>
      <w:proofErr w:type="spellEnd"/>
      <w:r>
        <w:t xml:space="preserve"> College</w:t>
      </w:r>
      <w:r w:rsidR="00500D2C" w:rsidRPr="00005D67">
        <w:t xml:space="preserve"> is</w:t>
      </w:r>
      <w:r w:rsidR="00500D2C">
        <w:t xml:space="preserve"> a provider of vocational education and training (or VET as it is commonly known). The</w:t>
      </w:r>
      <w:r w:rsidR="00500D2C" w:rsidRPr="00500D2C">
        <w:t xml:space="preserve"> VET sector </w:t>
      </w:r>
      <w:r w:rsidR="00500D2C">
        <w:t xml:space="preserve">in Australia </w:t>
      </w:r>
      <w:r w:rsidR="00500D2C" w:rsidRPr="00500D2C">
        <w:t>is based on a partnership between governments and industry. VET qualifications are provided by government institutions, called Technical and Further Education (TAFE) institutions, as well as private institutions.</w:t>
      </w:r>
      <w:r w:rsidR="00500D2C">
        <w:t xml:space="preserve"> </w:t>
      </w:r>
    </w:p>
    <w:p w14:paraId="2E56D9CD" w14:textId="5AEA6234" w:rsidR="005F313A" w:rsidRPr="00500D2C" w:rsidRDefault="00500D2C" w:rsidP="007D2C60">
      <w:pPr>
        <w:pStyle w:val="RTOWorksBodyText"/>
        <w:rPr>
          <w:highlight w:val="yellow"/>
        </w:rPr>
      </w:pPr>
      <w:r>
        <w:t xml:space="preserve">We are a private institution. VET courses broaden your skills in specialised areas and are competency based. This means that you are either Competent, or Not Competent, and if you achieve competence for </w:t>
      </w:r>
      <w:r w:rsidR="005B2005">
        <w:t>all</w:t>
      </w:r>
      <w:r>
        <w:t xml:space="preserve"> your unit</w:t>
      </w:r>
      <w:r w:rsidR="005B2005">
        <w:t>s that make up a qualification then</w:t>
      </w:r>
      <w:r>
        <w:t xml:space="preserve"> </w:t>
      </w:r>
      <w:r w:rsidR="005B2005">
        <w:t>you</w:t>
      </w:r>
      <w:r>
        <w:t xml:space="preserve"> can be awarded with your </w:t>
      </w:r>
      <w:r w:rsidR="005B2005">
        <w:t>qualification certificate</w:t>
      </w:r>
      <w:r>
        <w:t xml:space="preserve">. To read further about vocational education </w:t>
      </w:r>
      <w:r w:rsidR="001D0134">
        <w:t xml:space="preserve">and to see the various certificate levels which make up the framework, follow the link: </w:t>
      </w:r>
      <w:hyperlink r:id="rId13" w:history="1">
        <w:r w:rsidR="001D0134" w:rsidRPr="00D5395C">
          <w:rPr>
            <w:rStyle w:val="Hyperlink"/>
          </w:rPr>
          <w:t>https://www.studyinaustralia.gov.au/English/Australian-Education/Vocational-education</w:t>
        </w:r>
      </w:hyperlink>
      <w:r w:rsidR="001D0134">
        <w:t xml:space="preserve"> </w:t>
      </w:r>
    </w:p>
    <w:p w14:paraId="083BB53A" w14:textId="0CBF9F81" w:rsidR="007B2937" w:rsidRPr="007B2937" w:rsidRDefault="007B2937" w:rsidP="00737979">
      <w:pPr>
        <w:pStyle w:val="RTOWorksHeading2"/>
      </w:pPr>
      <w:bookmarkStart w:id="3" w:name="_Toc112825964"/>
      <w:r w:rsidRPr="007B2937">
        <w:t>Our obligation to you</w:t>
      </w:r>
      <w:bookmarkEnd w:id="3"/>
    </w:p>
    <w:p w14:paraId="35334F6D" w14:textId="56AD544C" w:rsidR="006B2987" w:rsidRDefault="002821DE" w:rsidP="00737979">
      <w:pPr>
        <w:pStyle w:val="RTOWorksBodyText"/>
      </w:pPr>
      <w:r w:rsidRPr="002821DE">
        <w:t>As a Registered Training Organisation (RTO) and CRICOS Education Provider registered with Australian Skills Quality Authority (ASQA), we have an obligation to ensure the quality of the nationally recognised training and assessment we deliver. We must comply at all times with the Standards for RTOs 2015, which are part of the VET Quality Framework, as well as the Education Services for Overseas Students Act 2000 and the National Code of Practice for Providers of Education and Training to Overseas Students 2018 (National Code).</w:t>
      </w:r>
      <w:r w:rsidR="006B2987">
        <w:t xml:space="preserve"> </w:t>
      </w:r>
    </w:p>
    <w:p w14:paraId="1FEB55DA" w14:textId="77777777" w:rsidR="00737979" w:rsidRDefault="002821DE" w:rsidP="00737979">
      <w:pPr>
        <w:pStyle w:val="RTOWorksBodyText"/>
      </w:pPr>
      <w:r>
        <w:t xml:space="preserve">We take this seriously, so we have developed policies and procedures along with systems within our business to </w:t>
      </w:r>
      <w:r w:rsidR="00301B47">
        <w:t xml:space="preserve">make sure we comply with the standards and legislation. As we are responsible, this means that we take responsibility for any third parties we may work with – this includes training partners, education agents and sales/marketing providers. We participate in audits with the regulator (ASQA) and must provide them with information when they request it. </w:t>
      </w:r>
    </w:p>
    <w:p w14:paraId="62639B40" w14:textId="0D195555" w:rsidR="005F313A" w:rsidRPr="007956E1" w:rsidRDefault="00301B47" w:rsidP="00737979">
      <w:pPr>
        <w:pStyle w:val="RTOWorksBodyText"/>
      </w:pPr>
      <w:r>
        <w:t xml:space="preserve">We are also required to issue you with your Australian Qualification Framework (AQF) certification documents once you have been found competent. If you fee in any way that we are not living up to our obligations, you have the right to make a complaint. Please see the </w:t>
      </w:r>
      <w:r w:rsidRPr="008C3145">
        <w:rPr>
          <w:b/>
          <w:bCs/>
          <w:i/>
          <w:iCs/>
        </w:rPr>
        <w:t>Complaints and Appeals</w:t>
      </w:r>
      <w:r>
        <w:t xml:space="preserve"> section of this handbook for information on how to do so. </w:t>
      </w:r>
    </w:p>
    <w:p w14:paraId="730D6DC3" w14:textId="77777777" w:rsidR="00737979" w:rsidRDefault="00737979">
      <w:pPr>
        <w:rPr>
          <w:rFonts w:ascii="Century Gothic" w:hAnsi="Century Gothic"/>
          <w:b/>
          <w:bCs/>
          <w:sz w:val="26"/>
          <w:szCs w:val="26"/>
        </w:rPr>
      </w:pPr>
      <w:r>
        <w:br w:type="page"/>
      </w:r>
    </w:p>
    <w:p w14:paraId="681586BF" w14:textId="386B8603" w:rsidR="007956E1" w:rsidRDefault="007B2937" w:rsidP="00242E04">
      <w:pPr>
        <w:pStyle w:val="RTOWorksHeading2"/>
        <w:tabs>
          <w:tab w:val="left" w:pos="6298"/>
        </w:tabs>
      </w:pPr>
      <w:bookmarkStart w:id="4" w:name="_Toc112825965"/>
      <w:r>
        <w:lastRenderedPageBreak/>
        <w:t>Our contact details</w:t>
      </w:r>
      <w:bookmarkEnd w:id="4"/>
      <w:r w:rsidR="00242E04">
        <w:tab/>
      </w:r>
    </w:p>
    <w:p w14:paraId="1A4DC56D" w14:textId="1DE674F3" w:rsidR="00301B47" w:rsidRPr="00935FE5" w:rsidRDefault="00301B47" w:rsidP="00996D85">
      <w:pPr>
        <w:pStyle w:val="RTOWorksBodyText"/>
      </w:pPr>
      <w:r w:rsidRPr="00935FE5">
        <w:t xml:space="preserve">Main telephone number: </w:t>
      </w:r>
      <w:r w:rsidR="00C57439" w:rsidRPr="00C57439">
        <w:t>0433</w:t>
      </w:r>
      <w:r w:rsidR="00C57439">
        <w:t xml:space="preserve"> </w:t>
      </w:r>
      <w:r w:rsidR="00C57439" w:rsidRPr="00C57439">
        <w:t>686</w:t>
      </w:r>
      <w:r w:rsidR="00C57439">
        <w:t xml:space="preserve"> </w:t>
      </w:r>
      <w:r w:rsidR="00C57439" w:rsidRPr="00C57439">
        <w:t>477</w:t>
      </w:r>
    </w:p>
    <w:p w14:paraId="3990E74D" w14:textId="0D506B06" w:rsidR="00301B47" w:rsidRPr="00935FE5" w:rsidRDefault="00301B47" w:rsidP="00996D85">
      <w:pPr>
        <w:pStyle w:val="RTOWorksBodyText"/>
      </w:pPr>
      <w:r w:rsidRPr="00935FE5">
        <w:t xml:space="preserve">Email: </w:t>
      </w:r>
      <w:hyperlink r:id="rId14" w:history="1">
        <w:r w:rsidR="00046CC2" w:rsidRPr="00146613">
          <w:rPr>
            <w:rStyle w:val="Hyperlink"/>
          </w:rPr>
          <w:t>ceo@ausfordcollege.edu.au</w:t>
        </w:r>
      </w:hyperlink>
    </w:p>
    <w:p w14:paraId="5704B94E" w14:textId="2A1998AD" w:rsidR="00301B47" w:rsidRDefault="00301B47" w:rsidP="00996D85">
      <w:pPr>
        <w:pStyle w:val="RTOWorksBodyText"/>
      </w:pPr>
      <w:r w:rsidRPr="00935FE5">
        <w:t xml:space="preserve">Website: </w:t>
      </w:r>
      <w:hyperlink r:id="rId15" w:history="1">
        <w:r w:rsidR="00046CC2" w:rsidRPr="00146613">
          <w:rPr>
            <w:rStyle w:val="Hyperlink"/>
          </w:rPr>
          <w:t>www.ausfordcollege.edu.au</w:t>
        </w:r>
      </w:hyperlink>
      <w:r w:rsidR="00ED09D5">
        <w:t xml:space="preserve"> </w:t>
      </w:r>
    </w:p>
    <w:p w14:paraId="53985E2F" w14:textId="29744BB9" w:rsidR="00301B47" w:rsidRPr="00301B47" w:rsidRDefault="00301B47" w:rsidP="00F91EC3">
      <w:pPr>
        <w:pStyle w:val="RTOWorksHeading4"/>
      </w:pPr>
      <w:r w:rsidRPr="00301B47">
        <w:t>Student support contact details</w:t>
      </w:r>
    </w:p>
    <w:p w14:paraId="2F44B234" w14:textId="04C88BE5" w:rsidR="00301B47" w:rsidRDefault="00301B47" w:rsidP="00996D85">
      <w:pPr>
        <w:pStyle w:val="RTOWorksBodyText"/>
      </w:pPr>
      <w:r w:rsidRPr="00BC09E5">
        <w:rPr>
          <w:b/>
          <w:bCs/>
        </w:rPr>
        <w:t>CEO:</w:t>
      </w:r>
      <w:r w:rsidR="00463C6F" w:rsidRPr="00BC09E5">
        <w:t xml:space="preserve"> </w:t>
      </w:r>
      <w:r w:rsidR="00C57439" w:rsidRPr="00C57439">
        <w:t>B</w:t>
      </w:r>
      <w:r w:rsidR="00046CC2">
        <w:t>en</w:t>
      </w:r>
      <w:r w:rsidR="00C57439" w:rsidRPr="00C57439">
        <w:t xml:space="preserve"> Chen</w:t>
      </w:r>
    </w:p>
    <w:p w14:paraId="1D7F2126" w14:textId="71476FD4" w:rsidR="00220C25" w:rsidRPr="00996D85" w:rsidRDefault="00220C25" w:rsidP="00996D85">
      <w:pPr>
        <w:pStyle w:val="RTOWorksBodyText"/>
        <w:rPr>
          <w:color w:val="FF0000"/>
        </w:rPr>
      </w:pPr>
      <w:r w:rsidRPr="00996D85">
        <w:rPr>
          <w:color w:val="FF0000"/>
        </w:rPr>
        <w:t>Available 24/7 for emergency situations</w:t>
      </w:r>
    </w:p>
    <w:p w14:paraId="6E90E14D" w14:textId="173AFD64" w:rsidR="00301B47" w:rsidRPr="00927C1F" w:rsidRDefault="00C57439" w:rsidP="00996D85">
      <w:pPr>
        <w:pStyle w:val="RTOWorksBodyText"/>
        <w:rPr>
          <w:highlight w:val="yellow"/>
        </w:rPr>
      </w:pPr>
      <w:r>
        <w:t>Academic</w:t>
      </w:r>
      <w:r w:rsidR="00301B47" w:rsidRPr="000B7DDD">
        <w:t xml:space="preserve"> Manager:</w:t>
      </w:r>
      <w:r w:rsidR="00220C25" w:rsidRPr="000B7DDD">
        <w:t xml:space="preserve"> </w:t>
      </w:r>
      <w:r w:rsidR="00242E04">
        <w:t>M Shah Jamal Badal</w:t>
      </w:r>
    </w:p>
    <w:p w14:paraId="61BB59B6" w14:textId="3369631D" w:rsidR="00301B47" w:rsidRDefault="00301B47" w:rsidP="00996D85">
      <w:pPr>
        <w:pStyle w:val="RTOWorksBodyText"/>
      </w:pPr>
      <w:r w:rsidRPr="00181F3D">
        <w:t>Administration &amp; Student Support Officer:</w:t>
      </w:r>
      <w:r w:rsidR="00242E04">
        <w:t xml:space="preserve"> Peter Chen</w:t>
      </w:r>
    </w:p>
    <w:p w14:paraId="7DFE5C63" w14:textId="562BAE46" w:rsidR="00220C25" w:rsidRPr="00996D85" w:rsidRDefault="00220C25" w:rsidP="00996D85">
      <w:pPr>
        <w:pStyle w:val="RTOWorksBodyText"/>
        <w:rPr>
          <w:i/>
          <w:iCs/>
        </w:rPr>
      </w:pPr>
      <w:r w:rsidRPr="00996D85">
        <w:rPr>
          <w:i/>
          <w:iCs/>
        </w:rPr>
        <w:t>Available via the main contact telephone number.</w:t>
      </w:r>
    </w:p>
    <w:p w14:paraId="4F166296" w14:textId="6D0C17B0" w:rsidR="00D14A8B" w:rsidRDefault="007B2937" w:rsidP="00242E04">
      <w:pPr>
        <w:pStyle w:val="RTOWorksHeading2"/>
        <w:tabs>
          <w:tab w:val="left" w:pos="6192"/>
        </w:tabs>
      </w:pPr>
      <w:bookmarkStart w:id="5" w:name="_Toc112825966"/>
      <w:r>
        <w:t>Our location</w:t>
      </w:r>
      <w:bookmarkEnd w:id="5"/>
      <w:r w:rsidR="00242E04">
        <w:tab/>
      </w:r>
    </w:p>
    <w:p w14:paraId="07055DC9" w14:textId="029B752E" w:rsidR="007B2937" w:rsidRDefault="00301B47" w:rsidP="00996D85">
      <w:pPr>
        <w:pStyle w:val="RTOWorksBodyText"/>
      </w:pPr>
      <w:r>
        <w:t>We are located at:</w:t>
      </w:r>
    </w:p>
    <w:p w14:paraId="1739B9AA" w14:textId="63468638" w:rsidR="0072099A" w:rsidRDefault="00C57439" w:rsidP="00996D85">
      <w:pPr>
        <w:pStyle w:val="RTOWorksBodyText"/>
        <w:rPr>
          <w:bCs/>
        </w:rPr>
      </w:pPr>
      <w:r w:rsidRPr="00C57439">
        <w:rPr>
          <w:bCs/>
        </w:rPr>
        <w:t>Level 1, 224-238 George St Liverpool NSW 2170</w:t>
      </w:r>
    </w:p>
    <w:p w14:paraId="20EB24E1" w14:textId="076C269F" w:rsidR="00301B47" w:rsidRDefault="00301B47" w:rsidP="00996D85">
      <w:pPr>
        <w:pStyle w:val="RTOWorksBodyText"/>
      </w:pPr>
      <w:r w:rsidRPr="003B5A8A">
        <w:t>Google Maps link</w:t>
      </w:r>
      <w:r w:rsidR="003A132F" w:rsidRPr="003B5A8A">
        <w:t>:</w:t>
      </w:r>
    </w:p>
    <w:p w14:paraId="5B1247C0" w14:textId="58B8C548" w:rsidR="00C57439" w:rsidRPr="003B5A8A" w:rsidRDefault="002D0793" w:rsidP="00996D85">
      <w:pPr>
        <w:pStyle w:val="RTOWorksBodyText"/>
      </w:pPr>
      <w:hyperlink r:id="rId16" w:history="1">
        <w:r w:rsidR="00C57439" w:rsidRPr="00733EA9">
          <w:rPr>
            <w:rStyle w:val="Hyperlink"/>
          </w:rPr>
          <w:t>https://goo.gl/maps/6kiw3CXAQKEuAZz86</w:t>
        </w:r>
      </w:hyperlink>
      <w:r w:rsidR="00C57439">
        <w:t xml:space="preserve"> </w:t>
      </w:r>
    </w:p>
    <w:p w14:paraId="7C5AFAD5" w14:textId="44927F31" w:rsidR="003D745F" w:rsidRPr="003D745F" w:rsidRDefault="003D745F" w:rsidP="005D76C6">
      <w:pPr>
        <w:pStyle w:val="RTOWorksHeading2"/>
      </w:pPr>
      <w:bookmarkStart w:id="6" w:name="_Toc112825967"/>
      <w:r>
        <w:t xml:space="preserve">About </w:t>
      </w:r>
      <w:r w:rsidR="005C02C0">
        <w:t>our area</w:t>
      </w:r>
      <w:bookmarkEnd w:id="6"/>
    </w:p>
    <w:p w14:paraId="01B81488" w14:textId="0BA09C51" w:rsidR="001431A3" w:rsidRPr="00C57439" w:rsidRDefault="00DA6233" w:rsidP="001431A3">
      <w:pPr>
        <w:pStyle w:val="RTOWorksBodyText"/>
        <w:rPr>
          <w:highlight w:val="yellow"/>
        </w:rPr>
      </w:pPr>
      <w:r w:rsidRPr="006B021A">
        <w:t>Liverpool</w:t>
      </w:r>
      <w:r w:rsidR="001431A3" w:rsidRPr="006B021A">
        <w:t xml:space="preserve"> is </w:t>
      </w:r>
      <w:r w:rsidR="00F33DD1" w:rsidRPr="006B021A">
        <w:t xml:space="preserve">the capital </w:t>
      </w:r>
      <w:r w:rsidR="0074657E" w:rsidRPr="006B021A">
        <w:t>in Sydney’s</w:t>
      </w:r>
      <w:r w:rsidR="001431A3" w:rsidRPr="006B021A">
        <w:t xml:space="preserve"> </w:t>
      </w:r>
      <w:r w:rsidR="00057BDC" w:rsidRPr="006B021A">
        <w:t>Great</w:t>
      </w:r>
      <w:r w:rsidR="001431A3" w:rsidRPr="006B021A">
        <w:t xml:space="preserve"> </w:t>
      </w:r>
      <w:r w:rsidR="0074657E" w:rsidRPr="006B021A">
        <w:t>Southwest</w:t>
      </w:r>
      <w:r w:rsidR="001431A3" w:rsidRPr="006B021A">
        <w:t xml:space="preserve">, </w:t>
      </w:r>
      <w:r w:rsidR="0074657E" w:rsidRPr="006B021A">
        <w:t>with a diverse population of over 200</w:t>
      </w:r>
      <w:r w:rsidR="006D23B2" w:rsidRPr="006B021A">
        <w:t> </w:t>
      </w:r>
      <w:r w:rsidR="0074657E" w:rsidRPr="006B021A">
        <w:t>000</w:t>
      </w:r>
      <w:r w:rsidR="006D23B2" w:rsidRPr="006B021A">
        <w:t>.</w:t>
      </w:r>
      <w:r w:rsidR="001431A3" w:rsidRPr="006B021A">
        <w:t xml:space="preserve"> </w:t>
      </w:r>
      <w:r w:rsidR="006D23B2" w:rsidRPr="006B021A">
        <w:t>I</w:t>
      </w:r>
      <w:r w:rsidR="004A5746" w:rsidRPr="006B021A">
        <w:t>t</w:t>
      </w:r>
      <w:r w:rsidR="006D23B2" w:rsidRPr="006B021A">
        <w:t xml:space="preserve"> is the gateway</w:t>
      </w:r>
      <w:r w:rsidR="00C954BA" w:rsidRPr="006B021A">
        <w:t xml:space="preserve"> to Sydney’s iconic attractions</w:t>
      </w:r>
      <w:r w:rsidR="00BE0EE7" w:rsidRPr="006B021A">
        <w:t xml:space="preserve"> and less than 60 minutes away from</w:t>
      </w:r>
      <w:r w:rsidR="004B7714" w:rsidRPr="006B021A">
        <w:t xml:space="preserve"> Sydney CBD, Harbour bridge, </w:t>
      </w:r>
      <w:r w:rsidR="00870C2C" w:rsidRPr="006B021A">
        <w:t>Opera House and the Blue Mountains</w:t>
      </w:r>
      <w:r w:rsidR="00870C2C" w:rsidRPr="00514BE0">
        <w:t>.</w:t>
      </w:r>
      <w:r w:rsidR="006B021A" w:rsidRPr="00514BE0">
        <w:t xml:space="preserve"> </w:t>
      </w:r>
      <w:r w:rsidR="00AC2B8E">
        <w:t xml:space="preserve">As the fourth oldest </w:t>
      </w:r>
      <w:r w:rsidR="00B37C5F">
        <w:t xml:space="preserve">city in Australia, founded in 1810, Liverpool is home to fine </w:t>
      </w:r>
      <w:r w:rsidR="00071AF6">
        <w:t xml:space="preserve">examples of old colonial architecture including Collingwood House, </w:t>
      </w:r>
      <w:r w:rsidR="00E717F3">
        <w:t xml:space="preserve">Glenfield Farm and The Old Court House. </w:t>
      </w:r>
      <w:r w:rsidR="006B021A" w:rsidRPr="00514BE0">
        <w:t>Liverpool is</w:t>
      </w:r>
      <w:r w:rsidR="00770329">
        <w:t xml:space="preserve"> </w:t>
      </w:r>
      <w:r w:rsidR="004D6781" w:rsidRPr="00514BE0">
        <w:t xml:space="preserve">the </w:t>
      </w:r>
      <w:r w:rsidR="001431A3" w:rsidRPr="00514BE0">
        <w:t xml:space="preserve">hub of </w:t>
      </w:r>
      <w:r w:rsidR="00A7280C" w:rsidRPr="00514BE0">
        <w:t xml:space="preserve">adrenalin injected activities where you can try White Water Rafting, </w:t>
      </w:r>
      <w:r w:rsidR="008B5E4C" w:rsidRPr="00514BE0">
        <w:t>Indoor or Outdoor Skydiving or take</w:t>
      </w:r>
      <w:r w:rsidR="00474439" w:rsidRPr="00514BE0">
        <w:t xml:space="preserve"> a</w:t>
      </w:r>
      <w:r w:rsidR="008B5E4C" w:rsidRPr="00514BE0">
        <w:t xml:space="preserve"> scenic</w:t>
      </w:r>
      <w:r w:rsidR="00474439" w:rsidRPr="00514BE0">
        <w:t xml:space="preserve"> flight in a Hot Air balloon. </w:t>
      </w:r>
      <w:r w:rsidR="00553F00" w:rsidRPr="00514BE0">
        <w:t>Liverpool</w:t>
      </w:r>
      <w:r w:rsidR="00EB2B14" w:rsidRPr="00514BE0">
        <w:t xml:space="preserve"> is also filled with diverse restaurants, mu</w:t>
      </w:r>
      <w:r w:rsidR="004A3281" w:rsidRPr="00514BE0">
        <w:t>seums, live theatre and cultural exhibitions</w:t>
      </w:r>
      <w:r w:rsidR="00514BE0" w:rsidRPr="00514BE0">
        <w:t xml:space="preserve"> which makes it a national and international destination of choice.</w:t>
      </w:r>
      <w:r w:rsidR="008B5E4C" w:rsidRPr="00514BE0">
        <w:t xml:space="preserve"> </w:t>
      </w:r>
      <w:r w:rsidR="001431A3" w:rsidRPr="00EA4817">
        <w:t>It also has a fully integrated public transport ticketing system to make traveling easy.</w:t>
      </w:r>
    </w:p>
    <w:p w14:paraId="0DF869AB" w14:textId="2DA3BDD7" w:rsidR="001431A3" w:rsidRPr="003A59AF" w:rsidRDefault="001431A3" w:rsidP="001431A3">
      <w:pPr>
        <w:pStyle w:val="RTOWorksBodyText"/>
      </w:pPr>
      <w:r w:rsidRPr="003A59AF">
        <w:t xml:space="preserve">We recommend you purchase the Opal card for travel between trains, busses, </w:t>
      </w:r>
      <w:r w:rsidR="00F746FD" w:rsidRPr="003A59AF">
        <w:t>ferries,</w:t>
      </w:r>
      <w:r w:rsidRPr="003A59AF">
        <w:t xml:space="preserve"> and light rail. See </w:t>
      </w:r>
      <w:hyperlink r:id="rId17" w:anchor="/login" w:history="1">
        <w:r w:rsidRPr="003A59AF">
          <w:rPr>
            <w:rStyle w:val="Hyperlink"/>
          </w:rPr>
          <w:t>https://transportnsw.info/tickets-opal/opal#/login</w:t>
        </w:r>
      </w:hyperlink>
      <w:r w:rsidRPr="003A59AF">
        <w:t xml:space="preserve"> for more information about purchasing, topping up and managing your Opal card. </w:t>
      </w:r>
    </w:p>
    <w:p w14:paraId="4C92D501" w14:textId="44FB2794" w:rsidR="009441AF" w:rsidRDefault="001431A3" w:rsidP="001431A3">
      <w:pPr>
        <w:pStyle w:val="RTOWorksBodyText"/>
      </w:pPr>
      <w:r w:rsidRPr="004A5746">
        <w:t xml:space="preserve">For more information about </w:t>
      </w:r>
      <w:r w:rsidR="00DA6233" w:rsidRPr="004A5746">
        <w:t>Liverpool</w:t>
      </w:r>
      <w:r w:rsidRPr="004A5746">
        <w:t xml:space="preserve"> please visit the website this information has been sourced from: </w:t>
      </w:r>
      <w:hyperlink r:id="rId18" w:history="1">
        <w:r w:rsidR="004A5746" w:rsidRPr="004A5746">
          <w:rPr>
            <w:rStyle w:val="Hyperlink"/>
          </w:rPr>
          <w:t>https://visitsouthwestsydney.com.au/liverpool/</w:t>
        </w:r>
      </w:hyperlink>
      <w:r w:rsidR="004A5746">
        <w:t xml:space="preserve"> </w:t>
      </w:r>
    </w:p>
    <w:p w14:paraId="5765F7CC" w14:textId="47DC3370" w:rsidR="00965A8E" w:rsidRDefault="00965A8E" w:rsidP="00F91EC3">
      <w:pPr>
        <w:pStyle w:val="RTOWorksHeading2"/>
      </w:pPr>
      <w:bookmarkStart w:id="7" w:name="_Toc112825968"/>
      <w:r>
        <w:t>Courses we offer</w:t>
      </w:r>
      <w:bookmarkEnd w:id="7"/>
    </w:p>
    <w:p w14:paraId="739A9BE9" w14:textId="14F200DA" w:rsidR="00965A8E" w:rsidRDefault="00500D45" w:rsidP="00F91EC3">
      <w:pPr>
        <w:pStyle w:val="RTOWorksBodyText"/>
      </w:pPr>
      <w:proofErr w:type="spellStart"/>
      <w:r>
        <w:t>Ausford</w:t>
      </w:r>
      <w:proofErr w:type="spellEnd"/>
      <w:r>
        <w:t xml:space="preserve"> College</w:t>
      </w:r>
      <w:r w:rsidR="00965A8E" w:rsidRPr="00244656">
        <w:t xml:space="preserve"> offers the following courses to international students:</w:t>
      </w:r>
    </w:p>
    <w:p w14:paraId="1456C1EE" w14:textId="77777777" w:rsidR="00500D45" w:rsidRDefault="00500D45" w:rsidP="00EB6483">
      <w:pPr>
        <w:pStyle w:val="RTOWorksBullet1"/>
      </w:pPr>
      <w:r w:rsidRPr="00500D45">
        <w:t xml:space="preserve">BSB60420 Advanced Diploma of Leadership and Management </w:t>
      </w:r>
    </w:p>
    <w:p w14:paraId="24C10503" w14:textId="77777777" w:rsidR="00500D45" w:rsidRDefault="00500D45" w:rsidP="00500D45">
      <w:pPr>
        <w:pStyle w:val="RTOWorksBullet1"/>
      </w:pPr>
      <w:r w:rsidRPr="00500D45">
        <w:t xml:space="preserve">SIT40521 Certificate IV in Kitchen Management </w:t>
      </w:r>
    </w:p>
    <w:p w14:paraId="25B3B8A8" w14:textId="35915D9C" w:rsidR="00223B28" w:rsidRPr="00500D45" w:rsidRDefault="00500D45" w:rsidP="00500D45">
      <w:pPr>
        <w:pStyle w:val="RTOWorksBullet1"/>
      </w:pPr>
      <w:r w:rsidRPr="00500D45">
        <w:t xml:space="preserve">SIT50422 Diploma of Hospitality Management </w:t>
      </w:r>
      <w:r w:rsidR="00223B28">
        <w:br w:type="page"/>
      </w:r>
    </w:p>
    <w:p w14:paraId="690AF252" w14:textId="68627F1F" w:rsidR="00542128" w:rsidRDefault="00542128" w:rsidP="00F91EC3">
      <w:pPr>
        <w:pStyle w:val="RTOWorksHeading2"/>
      </w:pPr>
      <w:bookmarkStart w:id="8" w:name="_Toc112825969"/>
      <w:r>
        <w:lastRenderedPageBreak/>
        <w:t>Visas and conditions</w:t>
      </w:r>
      <w:bookmarkEnd w:id="8"/>
    </w:p>
    <w:p w14:paraId="48DA576C" w14:textId="7CCF58A4" w:rsidR="00F91EC3" w:rsidRDefault="00542128" w:rsidP="00C533A3">
      <w:pPr>
        <w:pStyle w:val="RTOWorksBodyText"/>
      </w:pPr>
      <w:r>
        <w:t xml:space="preserve">After you have successfully completed the application and enrolment process, you will be issued with a Confirmation of Enrolment (CoE). Once you have this, you can apply to the Department of Home Affairs for a student visa. You may choose to use a Registered Migration Agent or may choose to complete it yourself. More information about how to apply for a visa can be accessed here: </w:t>
      </w:r>
      <w:hyperlink r:id="rId19" w:history="1">
        <w:r w:rsidRPr="00D5395C">
          <w:rPr>
            <w:rStyle w:val="Hyperlink"/>
          </w:rPr>
          <w:t>https://immi.homeaffairs.gov.au/visas/getting-a-visa/visa-finder/study</w:t>
        </w:r>
      </w:hyperlink>
      <w:r>
        <w:t xml:space="preserve"> </w:t>
      </w:r>
    </w:p>
    <w:p w14:paraId="4A1E5AD9" w14:textId="63DAD731" w:rsidR="00542128" w:rsidRDefault="00F91EC3" w:rsidP="005D76C6">
      <w:pPr>
        <w:pStyle w:val="RTOWorksBodyText"/>
        <w:ind w:right="4818"/>
      </w:pPr>
      <w:r>
        <w:rPr>
          <w:noProof/>
        </w:rPr>
        <w:drawing>
          <wp:anchor distT="0" distB="0" distL="114300" distR="114300" simplePos="0" relativeHeight="251639296" behindDoc="1" locked="0" layoutInCell="1" allowOverlap="1" wp14:anchorId="655A3FD7" wp14:editId="5E08FAA6">
            <wp:simplePos x="0" y="0"/>
            <wp:positionH relativeFrom="column">
              <wp:posOffset>3406934</wp:posOffset>
            </wp:positionH>
            <wp:positionV relativeFrom="paragraph">
              <wp:posOffset>-9780</wp:posOffset>
            </wp:positionV>
            <wp:extent cx="2711613" cy="1807307"/>
            <wp:effectExtent l="0" t="0" r="0" b="2540"/>
            <wp:wrapNone/>
            <wp:docPr id="8" name="Picture 8" descr="person holding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passport"/>
                    <pic:cNvPicPr>
                      <a:picLocks noChangeAspect="1" noChangeArrowheads="1"/>
                    </pic:cNvPicPr>
                  </pic:nvPicPr>
                  <pic:blipFill>
                    <a:blip r:embed="rId20">
                      <a:alphaModFix amt="85000"/>
                      <a:extLst>
                        <a:ext uri="{28A0092B-C50C-407E-A947-70E740481C1C}">
                          <a14:useLocalDpi xmlns:a14="http://schemas.microsoft.com/office/drawing/2010/main" val="0"/>
                        </a:ext>
                      </a:extLst>
                    </a:blip>
                    <a:srcRect/>
                    <a:stretch>
                      <a:fillRect/>
                    </a:stretch>
                  </pic:blipFill>
                  <pic:spPr bwMode="auto">
                    <a:xfrm>
                      <a:off x="0" y="0"/>
                      <a:ext cx="2717280" cy="1811084"/>
                    </a:xfrm>
                    <a:prstGeom prst="rect">
                      <a:avLst/>
                    </a:prstGeom>
                    <a:noFill/>
                    <a:ln>
                      <a:noFill/>
                    </a:ln>
                  </pic:spPr>
                </pic:pic>
              </a:graphicData>
            </a:graphic>
            <wp14:sizeRelH relativeFrom="page">
              <wp14:pctWidth>0</wp14:pctWidth>
            </wp14:sizeRelH>
            <wp14:sizeRelV relativeFrom="page">
              <wp14:pctHeight>0</wp14:pctHeight>
            </wp14:sizeRelV>
          </wp:anchor>
        </w:drawing>
      </w:r>
      <w:r w:rsidR="00542128" w:rsidRPr="005F359D">
        <w:t xml:space="preserve">Once you have </w:t>
      </w:r>
      <w:r w:rsidR="00542128">
        <w:t xml:space="preserve">received your visa, you must abide by its conditions. If you don’t, you can be sent home and won’t be able to finish your course. </w:t>
      </w:r>
      <w:r w:rsidR="00542128" w:rsidRPr="005F359D">
        <w:t>Conditions include (but are not limited to)</w:t>
      </w:r>
      <w:r w:rsidR="00542128">
        <w:t>:</w:t>
      </w:r>
    </w:p>
    <w:p w14:paraId="09901193" w14:textId="77777777" w:rsidR="00542128" w:rsidRDefault="00542128" w:rsidP="005D76C6">
      <w:pPr>
        <w:pStyle w:val="RTOWorksBullet1"/>
        <w:ind w:right="4818"/>
      </w:pPr>
      <w:r>
        <w:t>Satisfy attendance and/or course progress requirements and maintain a valid enrolment for your course.</w:t>
      </w:r>
    </w:p>
    <w:p w14:paraId="76FEE69A" w14:textId="5D7E1EF7" w:rsidR="00542128" w:rsidRDefault="00542128" w:rsidP="005D76C6">
      <w:pPr>
        <w:pStyle w:val="RTOWorksBullet1"/>
        <w:ind w:right="4818"/>
      </w:pPr>
      <w:r>
        <w:t>Only work if you have been given permission to do so as part of your visa grant (and not work more than the stipulated number of hours).</w:t>
      </w:r>
    </w:p>
    <w:p w14:paraId="2BE1969C" w14:textId="36C31F9F" w:rsidR="00542128" w:rsidRDefault="00542128" w:rsidP="00F91EC3">
      <w:pPr>
        <w:pStyle w:val="RTOWorksBullet1"/>
      </w:pPr>
      <w:r>
        <w:t xml:space="preserve">Maintain approved Overseas Student Health Cover (OSHC) while in </w:t>
      </w:r>
      <w:r w:rsidR="002F6BB9">
        <w:t>Australia.</w:t>
      </w:r>
    </w:p>
    <w:p w14:paraId="085BB179" w14:textId="77777777" w:rsidR="00542128" w:rsidRDefault="00542128" w:rsidP="00F91EC3">
      <w:pPr>
        <w:pStyle w:val="RTOWorksBullet1"/>
      </w:pPr>
      <w:r>
        <w:t xml:space="preserve">Notify your training provider of your Australian address and any subsequent changes of address within 7 days. </w:t>
      </w:r>
    </w:p>
    <w:p w14:paraId="40B4176B" w14:textId="0BD835E1" w:rsidR="00542128" w:rsidRDefault="00542128" w:rsidP="00F91EC3">
      <w:pPr>
        <w:pStyle w:val="RTOWorksBullet1"/>
      </w:pPr>
      <w:r>
        <w:t xml:space="preserve">Complete the course within the duration specified in the CoE you received. </w:t>
      </w:r>
    </w:p>
    <w:p w14:paraId="57F34101" w14:textId="5287C2A5" w:rsidR="00542128" w:rsidRDefault="00542128" w:rsidP="00F91EC3">
      <w:pPr>
        <w:pStyle w:val="RTOWorksBullet1"/>
      </w:pPr>
      <w:r>
        <w:t>Remain with the principal education provider for 6 months unless you are issued with a letter of release from the education provider to attend another institution.</w:t>
      </w:r>
    </w:p>
    <w:p w14:paraId="772204B2" w14:textId="1E5B7D14" w:rsidR="00965A8E" w:rsidRDefault="00965A8E" w:rsidP="00F91EC3">
      <w:pPr>
        <w:pStyle w:val="RTOWorksHeading2"/>
      </w:pPr>
      <w:bookmarkStart w:id="9" w:name="_Toc112825970"/>
      <w:r>
        <w:t>What is a USI and why do I need one?</w:t>
      </w:r>
      <w:bookmarkEnd w:id="9"/>
    </w:p>
    <w:p w14:paraId="4473906D" w14:textId="6B51E165" w:rsidR="00965A8E" w:rsidRDefault="00965A8E" w:rsidP="00F91EC3">
      <w:pPr>
        <w:pStyle w:val="RTOWorksBodyText"/>
      </w:pPr>
      <w:r w:rsidRPr="00965A8E">
        <w:t xml:space="preserve">USI is the acronym for Unique Student Identifier. </w:t>
      </w:r>
      <w:r>
        <w:t xml:space="preserve">It </w:t>
      </w:r>
      <w:r w:rsidRPr="00965A8E">
        <w:t>is a reference number that creates an online record of your training and qualifications attained in Australia.</w:t>
      </w:r>
      <w:r>
        <w:t xml:space="preserve"> If you don’t have a USI, then you can’t be awarded your qualification or statement of attainment. </w:t>
      </w:r>
    </w:p>
    <w:p w14:paraId="790A5289" w14:textId="77777777" w:rsidR="00213D87" w:rsidRDefault="00965A8E" w:rsidP="00F91EC3">
      <w:pPr>
        <w:pStyle w:val="RTOWorksBodyText"/>
      </w:pPr>
      <w:r>
        <w:t xml:space="preserve">Under the Unique Student Identifiers Act 2014, all RTOs must ensure they have a valid USI for any student that enrols in nationally recognised training from 2015.  This means (unless you have an exemption issued by the USI registrar) that as a student you must </w:t>
      </w:r>
      <w:r w:rsidR="00213D87">
        <w:t xml:space="preserve">provide </w:t>
      </w:r>
      <w:r w:rsidR="00213D87" w:rsidRPr="00213D87">
        <w:t>us with your USI</w:t>
      </w:r>
      <w:r w:rsidR="00213D87">
        <w:t xml:space="preserve">. </w:t>
      </w:r>
      <w:r>
        <w:t xml:space="preserve">For information about USIs including how to create one </w:t>
      </w:r>
      <w:r w:rsidR="000D480F">
        <w:t xml:space="preserve">visit </w:t>
      </w:r>
      <w:hyperlink r:id="rId21" w:history="1">
        <w:r w:rsidR="000D480F" w:rsidRPr="00D5395C">
          <w:rPr>
            <w:rStyle w:val="Hyperlink"/>
          </w:rPr>
          <w:t>https://www.usi.gov.au/</w:t>
        </w:r>
      </w:hyperlink>
      <w:r w:rsidR="000D480F">
        <w:t xml:space="preserve">. </w:t>
      </w:r>
    </w:p>
    <w:p w14:paraId="1088A6C3" w14:textId="1C0D5C77" w:rsidR="00965A8E" w:rsidRDefault="000D480F" w:rsidP="00F91EC3">
      <w:pPr>
        <w:pStyle w:val="RTOWorksBodyText"/>
      </w:pPr>
      <w:r>
        <w:t xml:space="preserve">For information on exemptions visit: </w:t>
      </w:r>
      <w:hyperlink r:id="rId22" w:history="1">
        <w:r w:rsidRPr="00D5395C">
          <w:rPr>
            <w:rStyle w:val="Hyperlink"/>
          </w:rPr>
          <w:t>https://www.usi.gov.au/about/privacy-and-unique-student-identifier/individual-exemptions-students</w:t>
        </w:r>
      </w:hyperlink>
      <w:r>
        <w:t xml:space="preserve"> </w:t>
      </w:r>
    </w:p>
    <w:p w14:paraId="47A0FD19" w14:textId="7F1D769E" w:rsidR="00213D87" w:rsidRDefault="00213D87" w:rsidP="00F91EC3">
      <w:pPr>
        <w:pStyle w:val="RTOWorksBodyText"/>
      </w:pPr>
      <w:r>
        <w:t xml:space="preserve">If you are having trouble creating a USI, we will assist you during the orientation session on the first day. </w:t>
      </w:r>
    </w:p>
    <w:p w14:paraId="5F79002E" w14:textId="77777777" w:rsidR="004C27C2" w:rsidRDefault="004C27C2" w:rsidP="005D76C6">
      <w:pPr>
        <w:pStyle w:val="RTOWorksHeading2"/>
      </w:pPr>
      <w:bookmarkStart w:id="10" w:name="_Toc112825971"/>
      <w:r>
        <w:t>Education agents</w:t>
      </w:r>
      <w:bookmarkEnd w:id="10"/>
    </w:p>
    <w:p w14:paraId="4008BBDA" w14:textId="369A47FF" w:rsidR="004C27C2" w:rsidRDefault="00500D45" w:rsidP="00F91EC3">
      <w:pPr>
        <w:pStyle w:val="RTOWorksBodyText"/>
      </w:pPr>
      <w:proofErr w:type="spellStart"/>
      <w:r>
        <w:t>Ausford</w:t>
      </w:r>
      <w:proofErr w:type="spellEnd"/>
      <w:r>
        <w:t xml:space="preserve"> College</w:t>
      </w:r>
      <w:r w:rsidR="004C27C2" w:rsidRPr="00E15387">
        <w:t xml:space="preserve"> uses</w:t>
      </w:r>
      <w:r w:rsidR="004C27C2">
        <w:t xml:space="preserve"> education agents to assist us to recruit students. We have written agreements in place to ensure ethical practices as we hold our responsibility to our students, the sector and reputation of the VET industry in Australia very seriously. A list of approved education agents can be found on our website at: </w:t>
      </w:r>
      <w:hyperlink r:id="rId23" w:history="1">
        <w:r w:rsidR="002D0793" w:rsidRPr="00146613">
          <w:rPr>
            <w:rStyle w:val="Hyperlink"/>
          </w:rPr>
          <w:t>http://ausfordcollege.edu.au</w:t>
        </w:r>
      </w:hyperlink>
      <w:r w:rsidR="002D0793">
        <w:t xml:space="preserve"> </w:t>
      </w:r>
    </w:p>
    <w:p w14:paraId="72F43A1C" w14:textId="1E663671" w:rsidR="00E15387" w:rsidRDefault="00E15387" w:rsidP="00F91EC3">
      <w:pPr>
        <w:pStyle w:val="RTOWorksBodyText"/>
      </w:pPr>
    </w:p>
    <w:p w14:paraId="524340AD" w14:textId="0E204F45" w:rsidR="00847E1C" w:rsidRDefault="00847E1C">
      <w:r>
        <w:br w:type="page"/>
      </w:r>
    </w:p>
    <w:p w14:paraId="011448A8" w14:textId="2003EBD6" w:rsidR="00107DDC" w:rsidRDefault="00BC7B4D" w:rsidP="005D76C6">
      <w:pPr>
        <w:pStyle w:val="RTOWorksHeading2"/>
      </w:pPr>
      <w:bookmarkStart w:id="11" w:name="_Toc112825972"/>
      <w:r>
        <w:lastRenderedPageBreak/>
        <w:t>RPL and credit transfer</w:t>
      </w:r>
      <w:bookmarkEnd w:id="11"/>
    </w:p>
    <w:p w14:paraId="0ADAFC3E" w14:textId="25044CF7" w:rsidR="005D76C6" w:rsidRDefault="00DD7382" w:rsidP="00E15387">
      <w:pPr>
        <w:pStyle w:val="RTOWorksBodyText"/>
        <w:rPr>
          <w:b/>
          <w:bCs/>
        </w:rPr>
      </w:pPr>
      <w:r w:rsidRPr="005E256C">
        <w:rPr>
          <w:b/>
          <w:bCs/>
        </w:rPr>
        <w:t>Credit transfer</w:t>
      </w:r>
      <w:r w:rsidRPr="001A740E">
        <w:t xml:space="preserve"> is a formal recognition of previous studies and can help to reduce the duration of you</w:t>
      </w:r>
      <w:r w:rsidR="00EA728A">
        <w:t>r</w:t>
      </w:r>
      <w:r w:rsidRPr="001A740E">
        <w:t xml:space="preserve"> course</w:t>
      </w:r>
      <w:r w:rsidR="00DB6DDE">
        <w:t>, as well as fees</w:t>
      </w:r>
      <w:r w:rsidRPr="001A740E">
        <w:t xml:space="preserve">. You may apply for a credit transfer for a complete unit or modules within a unit. There is no charge to apply for a credit </w:t>
      </w:r>
      <w:r w:rsidR="007F6146" w:rsidRPr="001A740E">
        <w:t>transfer,</w:t>
      </w:r>
      <w:r w:rsidRPr="001A740E">
        <w:t xml:space="preserve"> but </w:t>
      </w:r>
      <w:bookmarkStart w:id="12" w:name="_Hlk27464523"/>
      <w:r w:rsidRPr="001A740E">
        <w:t xml:space="preserve">you </w:t>
      </w:r>
      <w:r w:rsidR="00EA728A">
        <w:t xml:space="preserve">need to let us know that you want to apply for </w:t>
      </w:r>
      <w:r w:rsidR="00EA728A" w:rsidRPr="00F9000C">
        <w:t>this on your application for enrolment form</w:t>
      </w:r>
      <w:r w:rsidR="00F9000C">
        <w:t xml:space="preserve"> in the relevant section</w:t>
      </w:r>
      <w:r w:rsidR="00EA728A" w:rsidRPr="00F9000C">
        <w:t>.</w:t>
      </w:r>
      <w:r w:rsidRPr="001A740E">
        <w:t xml:space="preserve"> </w:t>
      </w:r>
      <w:r w:rsidR="00324021">
        <w:t xml:space="preserve">You will need to provide a certified copy of your certificate either issued by another education provider or an authenticated VET transcript issued by the USI Registrar. </w:t>
      </w:r>
      <w:bookmarkEnd w:id="12"/>
    </w:p>
    <w:p w14:paraId="3D1BF51A" w14:textId="6D8E44C9" w:rsidR="00DD7382" w:rsidRDefault="001A740E" w:rsidP="00F91EC3">
      <w:pPr>
        <w:pStyle w:val="RTOWorksBodyText"/>
      </w:pPr>
      <w:r w:rsidRPr="005E256C">
        <w:rPr>
          <w:b/>
          <w:bCs/>
        </w:rPr>
        <w:t>Recognition of Prior Learning</w:t>
      </w:r>
      <w:r w:rsidRPr="001A740E">
        <w:t xml:space="preserve"> (RPL) is a process where skills and knowledge that you have gained through work and life experience and other unrecognised training can be formally recognised.</w:t>
      </w:r>
      <w:r>
        <w:t xml:space="preserve"> </w:t>
      </w:r>
      <w:r w:rsidR="00F9000C">
        <w:t>Y</w:t>
      </w:r>
      <w:r w:rsidR="00F9000C" w:rsidRPr="00F9000C">
        <w:t xml:space="preserve">ou need to let us know that you want to apply for </w:t>
      </w:r>
      <w:r w:rsidR="00F9000C">
        <w:t>RPL</w:t>
      </w:r>
      <w:r w:rsidR="00F9000C" w:rsidRPr="00F9000C">
        <w:t xml:space="preserve"> </w:t>
      </w:r>
      <w:r w:rsidR="00F9000C">
        <w:t>at the time of application by indicating this on the</w:t>
      </w:r>
      <w:r w:rsidR="00F9000C" w:rsidRPr="00F9000C">
        <w:t xml:space="preserve"> application for enrolment form in the relevant section. </w:t>
      </w:r>
      <w:r w:rsidRPr="00907CE1">
        <w:t xml:space="preserve">There is a charge for </w:t>
      </w:r>
      <w:r w:rsidR="007F6146" w:rsidRPr="00907CE1">
        <w:t>RPL,</w:t>
      </w:r>
      <w:r w:rsidRPr="00907CE1">
        <w:t xml:space="preserve"> and this can be viewed </w:t>
      </w:r>
      <w:r w:rsidR="00907CE1" w:rsidRPr="00907CE1">
        <w:t xml:space="preserve">in the </w:t>
      </w:r>
      <w:r w:rsidR="00907CE1" w:rsidRPr="00907CE1">
        <w:rPr>
          <w:b/>
          <w:bCs/>
          <w:i/>
          <w:iCs/>
        </w:rPr>
        <w:t>Fees and Refunds</w:t>
      </w:r>
      <w:r w:rsidR="00907CE1" w:rsidRPr="00907CE1">
        <w:t xml:space="preserve"> section of this handbook. </w:t>
      </w:r>
      <w:r w:rsidR="00160CFD">
        <w:t xml:space="preserve">RPL can also reduce your course duration and fees. </w:t>
      </w:r>
    </w:p>
    <w:p w14:paraId="089B9887" w14:textId="6CD6E34C" w:rsidR="00160CFD" w:rsidRPr="001A740E" w:rsidRDefault="00160CFD" w:rsidP="00F91EC3">
      <w:pPr>
        <w:pStyle w:val="RTOWorksBodyText"/>
        <w:rPr>
          <w:highlight w:val="cyan"/>
        </w:rPr>
      </w:pPr>
      <w:r>
        <w:t xml:space="preserve">We will inform you in writing of any reduced course duration and fees due to credit transfer and RPL and issue your CoE for the reduced duration of the course. </w:t>
      </w:r>
    </w:p>
    <w:p w14:paraId="7FDE2EDD" w14:textId="1DEFBEBB" w:rsidR="00542128" w:rsidRDefault="00542128" w:rsidP="005D76C6">
      <w:pPr>
        <w:pStyle w:val="RTOWorksHeading2"/>
      </w:pPr>
      <w:bookmarkStart w:id="13" w:name="_Toc112825973"/>
      <w:r>
        <w:t>Course orientation</w:t>
      </w:r>
      <w:bookmarkEnd w:id="13"/>
    </w:p>
    <w:p w14:paraId="09B8BFF6" w14:textId="4F8F0F05" w:rsidR="00542128" w:rsidRDefault="00542128" w:rsidP="00F91EC3">
      <w:pPr>
        <w:pStyle w:val="RTOWorksBodyText"/>
      </w:pPr>
      <w:r>
        <w:t>On the first day of your course, we will deliver an orientation session to you which includes an induction session. It’s vital that you attend this as we will cover the following topics:</w:t>
      </w:r>
    </w:p>
    <w:p w14:paraId="0FA8F498" w14:textId="0D6896D4" w:rsidR="00542128" w:rsidRDefault="00542128" w:rsidP="00F91EC3">
      <w:pPr>
        <w:pStyle w:val="RTOWorksBullet1"/>
      </w:pPr>
      <w:r>
        <w:t>Course information.</w:t>
      </w:r>
    </w:p>
    <w:p w14:paraId="5FBC35D9" w14:textId="74C4D2A1" w:rsidR="00542128" w:rsidRDefault="00542128" w:rsidP="00F91EC3">
      <w:pPr>
        <w:pStyle w:val="RTOWorksBullet1"/>
      </w:pPr>
      <w:r>
        <w:t xml:space="preserve">Facilities and resources available at our campus. </w:t>
      </w:r>
    </w:p>
    <w:p w14:paraId="526A9C60" w14:textId="5686A44D" w:rsidR="00542128" w:rsidRDefault="00F91EC3" w:rsidP="00F91EC3">
      <w:pPr>
        <w:pStyle w:val="RTOWorksBullet1"/>
      </w:pPr>
      <w:r>
        <w:rPr>
          <w:noProof/>
        </w:rPr>
        <w:drawing>
          <wp:anchor distT="0" distB="0" distL="114300" distR="114300" simplePos="0" relativeHeight="251644416" behindDoc="1" locked="0" layoutInCell="1" allowOverlap="1" wp14:anchorId="135E310B" wp14:editId="2E880BC1">
            <wp:simplePos x="0" y="0"/>
            <wp:positionH relativeFrom="column">
              <wp:posOffset>3470275</wp:posOffset>
            </wp:positionH>
            <wp:positionV relativeFrom="paragraph">
              <wp:posOffset>215297</wp:posOffset>
            </wp:positionV>
            <wp:extent cx="2640965" cy="1760585"/>
            <wp:effectExtent l="0" t="0" r="6985" b="0"/>
            <wp:wrapNone/>
            <wp:docPr id="7" name="Picture 7" descr="silver pocke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pocketwatch"/>
                    <pic:cNvPicPr>
                      <a:picLocks noChangeAspect="1" noChangeArrowheads="1"/>
                    </pic:cNvPicPr>
                  </pic:nvPicPr>
                  <pic:blipFill>
                    <a:blip r:embed="rId24">
                      <a:alphaModFix amt="85000"/>
                      <a:extLst>
                        <a:ext uri="{28A0092B-C50C-407E-A947-70E740481C1C}">
                          <a14:useLocalDpi xmlns:a14="http://schemas.microsoft.com/office/drawing/2010/main" val="0"/>
                        </a:ext>
                      </a:extLst>
                    </a:blip>
                    <a:srcRect/>
                    <a:stretch>
                      <a:fillRect/>
                    </a:stretch>
                  </pic:blipFill>
                  <pic:spPr bwMode="auto">
                    <a:xfrm>
                      <a:off x="0" y="0"/>
                      <a:ext cx="2640965" cy="176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128">
        <w:t>Emergency evacuation procedures.</w:t>
      </w:r>
    </w:p>
    <w:p w14:paraId="5EFDE0D8" w14:textId="44C88C20" w:rsidR="00542128" w:rsidRDefault="00542128" w:rsidP="00F91EC3">
      <w:pPr>
        <w:pStyle w:val="RTOWorksBullet1"/>
      </w:pPr>
      <w:r>
        <w:t xml:space="preserve">Your rights and responsibilities as a student. </w:t>
      </w:r>
    </w:p>
    <w:p w14:paraId="4CA7B3BB" w14:textId="20FE5636" w:rsidR="00542128" w:rsidRDefault="00542128" w:rsidP="00F91EC3">
      <w:pPr>
        <w:pStyle w:val="RTOWorksBullet1"/>
      </w:pPr>
      <w:r>
        <w:t>Support services available</w:t>
      </w:r>
      <w:r w:rsidR="00F462BF">
        <w:t>.</w:t>
      </w:r>
    </w:p>
    <w:p w14:paraId="58A6F109" w14:textId="77777777" w:rsidR="00542128" w:rsidRDefault="00542128" w:rsidP="00F91EC3">
      <w:pPr>
        <w:pStyle w:val="RTOWorksBullet1"/>
      </w:pPr>
      <w:r>
        <w:t>Legal, emergency and health services.</w:t>
      </w:r>
    </w:p>
    <w:p w14:paraId="1779D9E3" w14:textId="77777777" w:rsidR="00542128" w:rsidRDefault="00542128" w:rsidP="00F91EC3">
      <w:pPr>
        <w:pStyle w:val="RTOWorksBullet1"/>
      </w:pPr>
      <w:r>
        <w:t>Safety relevant to Australia and your environment.</w:t>
      </w:r>
    </w:p>
    <w:p w14:paraId="38A8975B" w14:textId="1A36504D" w:rsidR="00542128" w:rsidRDefault="00542128" w:rsidP="00F91EC3">
      <w:pPr>
        <w:pStyle w:val="RTOWorksBullet1"/>
      </w:pPr>
      <w:r>
        <w:t>Critical incidents and critical incident reporting</w:t>
      </w:r>
    </w:p>
    <w:p w14:paraId="36C3593F" w14:textId="105D1F71" w:rsidR="00542128" w:rsidRDefault="00542128" w:rsidP="00F91EC3">
      <w:pPr>
        <w:pStyle w:val="RTOWorksBullet1"/>
        <w:ind w:right="4393"/>
      </w:pPr>
      <w:r>
        <w:t xml:space="preserve">Policies about course progress, attendance monitoring, deferral, suspension and cancellation, course transfer and our complaints and appeals process. </w:t>
      </w:r>
    </w:p>
    <w:p w14:paraId="7F43A1E5" w14:textId="583E0FC3" w:rsidR="00542128" w:rsidRDefault="00542128" w:rsidP="00F91EC3">
      <w:pPr>
        <w:pStyle w:val="RTOWorksBullet1"/>
      </w:pPr>
      <w:r>
        <w:t xml:space="preserve">Student </w:t>
      </w:r>
      <w:r w:rsidRPr="008B2E54">
        <w:t>visa conditions relat</w:t>
      </w:r>
      <w:r>
        <w:t>ed</w:t>
      </w:r>
      <w:r w:rsidRPr="008B2E54">
        <w:t xml:space="preserve"> to course progress and attendance</w:t>
      </w:r>
      <w:r>
        <w:t>.</w:t>
      </w:r>
    </w:p>
    <w:p w14:paraId="5FEF83E1" w14:textId="51875E13" w:rsidR="00F462BF" w:rsidRDefault="00F462BF" w:rsidP="00F91EC3">
      <w:pPr>
        <w:pStyle w:val="RTOWorksBullet1"/>
      </w:pPr>
      <w:r>
        <w:t xml:space="preserve">Information about work rights. </w:t>
      </w:r>
    </w:p>
    <w:p w14:paraId="60A6D07D" w14:textId="05244E0D" w:rsidR="00542128" w:rsidRDefault="00542128" w:rsidP="00F91EC3">
      <w:pPr>
        <w:pStyle w:val="RTOWorksBullet1"/>
      </w:pPr>
      <w:r>
        <w:t>Question and answer session</w:t>
      </w:r>
    </w:p>
    <w:p w14:paraId="7A9946D0" w14:textId="51F7F5CC" w:rsidR="00542128" w:rsidRDefault="00542128" w:rsidP="00F91EC3">
      <w:pPr>
        <w:pStyle w:val="RTOWorksBullet1"/>
      </w:pPr>
      <w:r>
        <w:t xml:space="preserve">Assistance in creating your USI if you have not done so already. </w:t>
      </w:r>
    </w:p>
    <w:p w14:paraId="710843D6" w14:textId="2A1B7D8D" w:rsidR="000448B9" w:rsidRDefault="000448B9" w:rsidP="005D76C6">
      <w:pPr>
        <w:pStyle w:val="RTOWorksHeading2"/>
      </w:pPr>
      <w:bookmarkStart w:id="14" w:name="_Toc112825974"/>
      <w:r w:rsidRPr="00C04A83">
        <w:t xml:space="preserve">What </w:t>
      </w:r>
      <w:r w:rsidR="00C04A83" w:rsidRPr="00C04A83">
        <w:t>can I</w:t>
      </w:r>
      <w:r w:rsidRPr="00C04A83">
        <w:t xml:space="preserve"> expect during training and assessment</w:t>
      </w:r>
      <w:r w:rsidR="00C04A83" w:rsidRPr="00C04A83">
        <w:t>?</w:t>
      </w:r>
      <w:bookmarkEnd w:id="14"/>
    </w:p>
    <w:p w14:paraId="6F98CCC0" w14:textId="61DFBFEE" w:rsidR="00C04A83" w:rsidRDefault="00C04A83" w:rsidP="00F91EC3">
      <w:pPr>
        <w:pStyle w:val="RTOWorksBodyText"/>
      </w:pPr>
      <w:r>
        <w:t xml:space="preserve">Vocational training and assessment </w:t>
      </w:r>
      <w:r w:rsidR="007F6146">
        <w:t>are</w:t>
      </w:r>
      <w:r w:rsidR="005B2005">
        <w:t xml:space="preserve"> all</w:t>
      </w:r>
      <w:r>
        <w:t xml:space="preserve"> about practical and competency-based </w:t>
      </w:r>
      <w:r w:rsidR="00E66E1A">
        <w:t>learning</w:t>
      </w:r>
      <w:r>
        <w:t xml:space="preserve"> and assessment </w:t>
      </w:r>
      <w:r w:rsidR="005B2005">
        <w:t xml:space="preserve">that </w:t>
      </w:r>
      <w:r w:rsidR="004D54D3">
        <w:t>is</w:t>
      </w:r>
      <w:r w:rsidR="005B2005">
        <w:t xml:space="preserve"> relevant to industry and our modern world. </w:t>
      </w:r>
    </w:p>
    <w:p w14:paraId="46DB8DC0" w14:textId="495DB009" w:rsidR="00F91EC3" w:rsidRDefault="00C04A83" w:rsidP="00E15387">
      <w:pPr>
        <w:pStyle w:val="RTOWorksBodyText"/>
        <w:rPr>
          <w:rFonts w:ascii="Century Gothic" w:hAnsi="Century Gothic"/>
          <w:b/>
          <w:bCs/>
          <w:sz w:val="23"/>
          <w:szCs w:val="28"/>
        </w:rPr>
      </w:pPr>
      <w:r>
        <w:t xml:space="preserve">You </w:t>
      </w:r>
      <w:r w:rsidR="005B2005">
        <w:t xml:space="preserve">will learn in the classroom and/or the practical work environment where the industry conditions are simulated to prepare you for your chosen field. You </w:t>
      </w:r>
      <w:r>
        <w:t xml:space="preserve">are required </w:t>
      </w:r>
      <w:r w:rsidR="00E66E1A">
        <w:t xml:space="preserve">to undertake a range of assessment activities dependent on the course you are undertaking. Your assessment tasks will either be marked as </w:t>
      </w:r>
      <w:r w:rsidR="00E66E1A">
        <w:lastRenderedPageBreak/>
        <w:t xml:space="preserve">Satisfactory </w:t>
      </w:r>
      <w:r w:rsidR="00E66E1A" w:rsidRPr="005B2005">
        <w:t>or Not Satisfactory</w:t>
      </w:r>
      <w:r w:rsidR="004D54D3">
        <w:t xml:space="preserve"> and a</w:t>
      </w:r>
      <w:r w:rsidR="005B2005" w:rsidRPr="005B2005">
        <w:t xml:space="preserve">chievement of a Satisfactory result for all assessment tasks within a unit of competency results in a mark of </w:t>
      </w:r>
      <w:r w:rsidR="00E66E1A" w:rsidRPr="005B2005">
        <w:t>Competent</w:t>
      </w:r>
      <w:r w:rsidR="005B2005">
        <w:t xml:space="preserve"> for that</w:t>
      </w:r>
      <w:r w:rsidR="00E66E1A" w:rsidRPr="005B2005">
        <w:t xml:space="preserve"> unit.</w:t>
      </w:r>
      <w:r w:rsidR="004D54D3">
        <w:t xml:space="preserve"> Once you have received a mark of Competent for all units that make up the qualification– you will be eligible to be awarded your qualification. </w:t>
      </w:r>
    </w:p>
    <w:p w14:paraId="4C1C208D" w14:textId="40DF054F" w:rsidR="004D54D3" w:rsidRPr="004D54D3" w:rsidRDefault="004D54D3" w:rsidP="00F91EC3">
      <w:pPr>
        <w:pStyle w:val="RTOWorksHeading4"/>
      </w:pPr>
      <w:r w:rsidRPr="004D54D3">
        <w:t xml:space="preserve">Reassessment </w:t>
      </w:r>
      <w:r w:rsidRPr="00F91EC3">
        <w:t>arrangements</w:t>
      </w:r>
    </w:p>
    <w:p w14:paraId="49FBD535" w14:textId="09453F32" w:rsidR="00E66E1A" w:rsidRDefault="00E66E1A" w:rsidP="00F91EC3">
      <w:pPr>
        <w:pStyle w:val="RTOWorksBodyText"/>
      </w:pPr>
      <w:r>
        <w:t xml:space="preserve">Arrangements for reassessment will be </w:t>
      </w:r>
      <w:r w:rsidR="004D54D3">
        <w:t>arranged with</w:t>
      </w:r>
      <w:r>
        <w:t xml:space="preserve"> you directly </w:t>
      </w:r>
      <w:r w:rsidR="004D54D3">
        <w:t>with</w:t>
      </w:r>
      <w:r>
        <w:t xml:space="preserve"> your trainer/assessor if, and as, necessary. You are entitled to two attempts at each assessment task</w:t>
      </w:r>
      <w:r w:rsidR="004D54D3">
        <w:t xml:space="preserve"> and i</w:t>
      </w:r>
      <w:r>
        <w:t xml:space="preserve">f you exhaust both attempts, then you will be required to pay an additional cost for re-assessment as outlined in the </w:t>
      </w:r>
      <w:r w:rsidRPr="004D54D3">
        <w:rPr>
          <w:b/>
          <w:bCs/>
          <w:i/>
          <w:iCs/>
        </w:rPr>
        <w:t xml:space="preserve">Fees and Refunds </w:t>
      </w:r>
      <w:r w:rsidR="00270C54" w:rsidRPr="00270C54">
        <w:t xml:space="preserve">information </w:t>
      </w:r>
      <w:r>
        <w:t>and this will also be outline</w:t>
      </w:r>
      <w:r w:rsidR="004D54D3">
        <w:t>d</w:t>
      </w:r>
      <w:r>
        <w:t xml:space="preserve"> in your </w:t>
      </w:r>
      <w:r w:rsidRPr="00E66E1A">
        <w:rPr>
          <w:i/>
          <w:iCs/>
        </w:rPr>
        <w:t>Student Agreement</w:t>
      </w:r>
      <w:r w:rsidR="004D54D3">
        <w:rPr>
          <w:i/>
          <w:iCs/>
        </w:rPr>
        <w:t xml:space="preserve"> </w:t>
      </w:r>
      <w:r w:rsidR="004D54D3" w:rsidRPr="004D54D3">
        <w:t>signed at enrolment</w:t>
      </w:r>
      <w:r w:rsidRPr="004D54D3">
        <w:t>. Please</w:t>
      </w:r>
      <w:r>
        <w:t xml:space="preserve"> refer to the </w:t>
      </w:r>
      <w:r w:rsidRPr="004D54D3">
        <w:rPr>
          <w:b/>
          <w:bCs/>
          <w:i/>
          <w:iCs/>
        </w:rPr>
        <w:t xml:space="preserve">Fees and Refunds </w:t>
      </w:r>
      <w:r>
        <w:t xml:space="preserve">section for more information. </w:t>
      </w:r>
    </w:p>
    <w:p w14:paraId="26CD9BDC" w14:textId="30FEB47F" w:rsidR="00997B72" w:rsidRPr="00997B72" w:rsidRDefault="000448B9" w:rsidP="00F91EC3">
      <w:pPr>
        <w:pStyle w:val="RTOWorksBodyText"/>
      </w:pPr>
      <w:r>
        <w:t>We can’t guarantee that you will be awarded your qualification a</w:t>
      </w:r>
      <w:r w:rsidR="004D54D3">
        <w:t>s</w:t>
      </w:r>
      <w:r>
        <w:t xml:space="preserve"> this is dependent on you and the work you put into your course. We will provide you with </w:t>
      </w:r>
      <w:r w:rsidR="004D54D3">
        <w:t>all</w:t>
      </w:r>
      <w:r>
        <w:t xml:space="preserve"> the necessary facilities, equipment, </w:t>
      </w:r>
      <w:r w:rsidR="007F6146">
        <w:t>trainers,</w:t>
      </w:r>
      <w:r>
        <w:t xml:space="preserve"> and support to complete the qualificat</w:t>
      </w:r>
      <w:r w:rsidR="004D54D3">
        <w:t>ion</w:t>
      </w:r>
      <w:r>
        <w:t xml:space="preserve"> – but the outcome of it depends on you. We also can’t guarantee that you will find work in your chosen field, as this depends on factors beyond our control – but what we can guarantee is that we will provide you with consistent training and an industry-relevant course with the support and guidance from a fantastic team of dedicated trainers who care about your individual progress. </w:t>
      </w:r>
      <w:r w:rsidR="001F6278">
        <w:t xml:space="preserve">Each student matters to us – and your positive outcome and successes are successes of our college community also. </w:t>
      </w:r>
    </w:p>
    <w:p w14:paraId="6695794C" w14:textId="35E10FA7" w:rsidR="00542128" w:rsidRDefault="00542128" w:rsidP="005D76C6">
      <w:pPr>
        <w:pStyle w:val="RTOWorksHeading2"/>
      </w:pPr>
      <w:bookmarkStart w:id="15" w:name="_Toc112825975"/>
      <w:r>
        <w:t>Support and welfare</w:t>
      </w:r>
      <w:bookmarkEnd w:id="15"/>
    </w:p>
    <w:p w14:paraId="4EAA05BF" w14:textId="60F3CF9F" w:rsidR="00BC04A4" w:rsidRDefault="00542128" w:rsidP="00F91EC3">
      <w:pPr>
        <w:pStyle w:val="RTOWorksBodyText"/>
      </w:pPr>
      <w:r w:rsidRPr="001A740E">
        <w:t>We all need a little extra support sometime</w:t>
      </w:r>
      <w:r>
        <w:t xml:space="preserve">s and when you are living and studying overseas – you may need a little bit more than you normally would. We are here to help you – so don’t ever be shy to let us know what you are going through and how we can help. </w:t>
      </w:r>
    </w:p>
    <w:p w14:paraId="0F5B3B12" w14:textId="194E9551" w:rsidR="00542128" w:rsidRDefault="00F91EC3" w:rsidP="00F91EC3">
      <w:pPr>
        <w:pStyle w:val="RTOWorksBodyText"/>
      </w:pPr>
      <w:r>
        <w:rPr>
          <w:noProof/>
        </w:rPr>
        <w:drawing>
          <wp:anchor distT="0" distB="0" distL="114300" distR="114300" simplePos="0" relativeHeight="251648512" behindDoc="1" locked="0" layoutInCell="1" allowOverlap="1" wp14:anchorId="09F2536F" wp14:editId="646AFEEA">
            <wp:simplePos x="0" y="0"/>
            <wp:positionH relativeFrom="column">
              <wp:posOffset>3504604</wp:posOffset>
            </wp:positionH>
            <wp:positionV relativeFrom="paragraph">
              <wp:posOffset>2465</wp:posOffset>
            </wp:positionV>
            <wp:extent cx="2608025" cy="1738265"/>
            <wp:effectExtent l="0" t="0" r="1905" b="0"/>
            <wp:wrapNone/>
            <wp:docPr id="4" name="Picture 4" descr="brow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tree"/>
                    <pic:cNvPicPr>
                      <a:picLocks noChangeAspect="1" noChangeArrowheads="1"/>
                    </pic:cNvPicPr>
                  </pic:nvPicPr>
                  <pic:blipFill>
                    <a:blip r:embed="rId25">
                      <a:alphaModFix amt="85000"/>
                      <a:extLst>
                        <a:ext uri="{28A0092B-C50C-407E-A947-70E740481C1C}">
                          <a14:useLocalDpi xmlns:a14="http://schemas.microsoft.com/office/drawing/2010/main" val="0"/>
                        </a:ext>
                      </a:extLst>
                    </a:blip>
                    <a:srcRect/>
                    <a:stretch>
                      <a:fillRect/>
                    </a:stretch>
                  </pic:blipFill>
                  <pic:spPr bwMode="auto">
                    <a:xfrm>
                      <a:off x="0" y="0"/>
                      <a:ext cx="2612011" cy="1740921"/>
                    </a:xfrm>
                    <a:prstGeom prst="rect">
                      <a:avLst/>
                    </a:prstGeom>
                    <a:noFill/>
                    <a:ln>
                      <a:noFill/>
                    </a:ln>
                  </pic:spPr>
                </pic:pic>
              </a:graphicData>
            </a:graphic>
            <wp14:sizeRelH relativeFrom="page">
              <wp14:pctWidth>0</wp14:pctWidth>
            </wp14:sizeRelH>
            <wp14:sizeRelV relativeFrom="page">
              <wp14:pctHeight>0</wp14:pctHeight>
            </wp14:sizeRelV>
          </wp:anchor>
        </w:drawing>
      </w:r>
      <w:r w:rsidR="00542128">
        <w:t>We offer the following in relation to support and welfare</w:t>
      </w:r>
      <w:r>
        <w:t>:</w:t>
      </w:r>
    </w:p>
    <w:p w14:paraId="0978C5C2" w14:textId="406E88A5" w:rsidR="00BC04A4" w:rsidRDefault="00F91EC3" w:rsidP="00F91EC3">
      <w:pPr>
        <w:pStyle w:val="RTOWorksBullet1"/>
      </w:pPr>
      <w:r>
        <w:t>O</w:t>
      </w:r>
      <w:r w:rsidR="00BC04A4" w:rsidRPr="00054CE6">
        <w:t>ne</w:t>
      </w:r>
      <w:r>
        <w:t>-</w:t>
      </w:r>
      <w:r w:rsidR="00BC04A4">
        <w:t>to</w:t>
      </w:r>
      <w:r>
        <w:t>-</w:t>
      </w:r>
      <w:r w:rsidR="00BC04A4" w:rsidRPr="00054CE6">
        <w:t>one support from the trainer/assessor</w:t>
      </w:r>
      <w:r>
        <w:t>.</w:t>
      </w:r>
    </w:p>
    <w:p w14:paraId="79475AC5" w14:textId="47426A5E" w:rsidR="00BC04A4" w:rsidRPr="00054CE6" w:rsidRDefault="00BC04A4" w:rsidP="00F91EC3">
      <w:pPr>
        <w:pStyle w:val="RTOWorksBullet1"/>
      </w:pPr>
      <w:r>
        <w:t>Support with personal issues</w:t>
      </w:r>
      <w:r w:rsidR="00F91EC3">
        <w:t>.</w:t>
      </w:r>
    </w:p>
    <w:p w14:paraId="417239B8" w14:textId="36E088BC" w:rsidR="00BC04A4" w:rsidRPr="009F1E46" w:rsidRDefault="00BC04A4" w:rsidP="00F91EC3">
      <w:pPr>
        <w:pStyle w:val="RTOWorksBullet1"/>
      </w:pPr>
      <w:r>
        <w:t>Access to additional learning resources</w:t>
      </w:r>
      <w:r w:rsidR="00F91EC3">
        <w:t>.</w:t>
      </w:r>
      <w:r>
        <w:t xml:space="preserve"> </w:t>
      </w:r>
    </w:p>
    <w:p w14:paraId="561D0EF3" w14:textId="5EEA7028" w:rsidR="00BC04A4" w:rsidRDefault="00BC04A4" w:rsidP="00F91EC3">
      <w:pPr>
        <w:pStyle w:val="RTOWorksBullet1"/>
      </w:pPr>
      <w:r>
        <w:t>Reasonable adjustment in assessment</w:t>
      </w:r>
      <w:r w:rsidR="00F91EC3">
        <w:t>.</w:t>
      </w:r>
    </w:p>
    <w:p w14:paraId="33D36894" w14:textId="62DDA2E5" w:rsidR="00BC04A4" w:rsidRDefault="00BC04A4" w:rsidP="00F91EC3">
      <w:pPr>
        <w:pStyle w:val="RTOWorksBullet1"/>
      </w:pPr>
      <w:r>
        <w:t>Social events</w:t>
      </w:r>
      <w:r w:rsidR="00F91EC3">
        <w:t>.</w:t>
      </w:r>
      <w:r>
        <w:t xml:space="preserve"> </w:t>
      </w:r>
    </w:p>
    <w:p w14:paraId="505FC99C" w14:textId="6BBF0866" w:rsidR="00BC04A4" w:rsidRDefault="00BC04A4" w:rsidP="00F91EC3">
      <w:pPr>
        <w:pStyle w:val="RTOWorksBullet1"/>
      </w:pPr>
      <w:r>
        <w:t>Buddy program</w:t>
      </w:r>
      <w:r w:rsidR="00F91EC3">
        <w:t>.</w:t>
      </w:r>
      <w:r>
        <w:t xml:space="preserve"> </w:t>
      </w:r>
    </w:p>
    <w:p w14:paraId="05C64955" w14:textId="77777777" w:rsidR="00BC04A4" w:rsidRPr="009F1E46" w:rsidRDefault="00BC04A4" w:rsidP="00F91EC3">
      <w:pPr>
        <w:pStyle w:val="RTOWorksBullet1"/>
      </w:pPr>
      <w:r>
        <w:t>Information about external sources of support.</w:t>
      </w:r>
    </w:p>
    <w:p w14:paraId="08D25E50" w14:textId="544B1312" w:rsidR="00BC04A4" w:rsidRDefault="00BC04A4" w:rsidP="00F91EC3">
      <w:pPr>
        <w:pStyle w:val="RTOWorksBodyText"/>
      </w:pPr>
      <w:r w:rsidRPr="00BC04A4">
        <w:t xml:space="preserve">You may not have studied for a while, may have English as a second language or need additional assistance with literacy or numeracy. We will identify any additional support needs you may have at the time of application and enrolment and may prepare </w:t>
      </w:r>
      <w:r w:rsidR="009265F8" w:rsidRPr="00BC04A4">
        <w:t>a</w:t>
      </w:r>
      <w:r w:rsidRPr="00BC04A4">
        <w:t xml:space="preserve"> </w:t>
      </w:r>
      <w:r w:rsidR="00FE427F">
        <w:t>Student</w:t>
      </w:r>
      <w:r w:rsidRPr="00BC04A4">
        <w:t xml:space="preserve"> Support Plan for you based on those needs.</w:t>
      </w:r>
    </w:p>
    <w:p w14:paraId="2074D66C" w14:textId="467851E8" w:rsidR="00BC04A4" w:rsidRPr="003703FC" w:rsidRDefault="00BC04A4" w:rsidP="00F91EC3">
      <w:pPr>
        <w:pStyle w:val="RTOWorksBodyText"/>
      </w:pPr>
      <w:r>
        <w:t xml:space="preserve">We have a range of information we can provide you with on a variety of issues </w:t>
      </w:r>
      <w:r w:rsidR="00A077D5">
        <w:t>– this may</w:t>
      </w:r>
      <w:r>
        <w:t xml:space="preserve"> be related to accommodation, legal or financial issues, cultural considerations, disability support, stress </w:t>
      </w:r>
      <w:r w:rsidRPr="006A5B4A">
        <w:t>management – or maybe you are experiencing a bout of homesickness.</w:t>
      </w:r>
      <w:r>
        <w:t xml:space="preserve"> If you are experiencing it – then we are concerned about it.</w:t>
      </w:r>
      <w:r w:rsidRPr="006A5B4A">
        <w:t xml:space="preserve"> Please </w:t>
      </w:r>
      <w:r w:rsidR="00D35772" w:rsidRPr="006A5B4A">
        <w:t>communicate with</w:t>
      </w:r>
      <w:r w:rsidRPr="006A5B4A">
        <w:t xml:space="preserve"> us because we care. We don’t charge for internal </w:t>
      </w:r>
      <w:r w:rsidR="00D35772" w:rsidRPr="006A5B4A">
        <w:t>services,</w:t>
      </w:r>
      <w:r w:rsidRPr="006A5B4A">
        <w:t xml:space="preserve"> but you will b</w:t>
      </w:r>
      <w:r>
        <w:t>e responsible for any external provider costs at the time you access the services. We can assist you to find local groups of like-minded people in the area, connect you with other students with similar interest groups or simply be a friendly listening ear when you need one.</w:t>
      </w:r>
    </w:p>
    <w:p w14:paraId="3BE82FA1" w14:textId="77777777" w:rsidR="00542128" w:rsidRDefault="00542128" w:rsidP="00F91EC3">
      <w:pPr>
        <w:pStyle w:val="RTOWorksBodyText"/>
      </w:pPr>
      <w:r>
        <w:t xml:space="preserve">Depending on your needs, we will provide you with a referral to the relevant local organisation and assist you to access services from them. </w:t>
      </w:r>
    </w:p>
    <w:p w14:paraId="17DB5551" w14:textId="79A1B39B" w:rsidR="00F91EC3" w:rsidRDefault="00BC04A4" w:rsidP="00E15387">
      <w:pPr>
        <w:pStyle w:val="RTOWorksBodyText"/>
        <w:rPr>
          <w:rFonts w:eastAsiaTheme="majorEastAsia" w:cstheme="majorBidi"/>
          <w:b/>
          <w:bCs/>
          <w:sz w:val="24"/>
          <w:szCs w:val="26"/>
        </w:rPr>
      </w:pPr>
      <w:r>
        <w:lastRenderedPageBreak/>
        <w:t>Some</w:t>
      </w:r>
      <w:r w:rsidR="00542128">
        <w:t xml:space="preserve"> support services are listed in our </w:t>
      </w:r>
      <w:r w:rsidR="00542128" w:rsidRPr="006A5B4A">
        <w:rPr>
          <w:b/>
          <w:bCs/>
          <w:i/>
          <w:iCs/>
        </w:rPr>
        <w:t>Important information about Australia</w:t>
      </w:r>
      <w:r w:rsidR="00542128">
        <w:t xml:space="preserve"> section of this handbook – but it’s best to come and speak to the </w:t>
      </w:r>
      <w:r w:rsidR="00DF22DE">
        <w:t xml:space="preserve">Administration and </w:t>
      </w:r>
      <w:r w:rsidR="00542128">
        <w:t xml:space="preserve">Student Support Officer where you can have a confidential discussion and get the right type of service / support for your need or concern. </w:t>
      </w:r>
    </w:p>
    <w:p w14:paraId="6192FAF7" w14:textId="2C0A07D6" w:rsidR="004C27C2" w:rsidRDefault="004C27C2" w:rsidP="005D76C6">
      <w:pPr>
        <w:pStyle w:val="RTOWorksHeading2"/>
      </w:pPr>
      <w:bookmarkStart w:id="16" w:name="_Toc112825976"/>
      <w:r w:rsidRPr="004C27C2">
        <w:t>Issuing certificates</w:t>
      </w:r>
      <w:bookmarkEnd w:id="16"/>
      <w:r>
        <w:t xml:space="preserve"> </w:t>
      </w:r>
    </w:p>
    <w:p w14:paraId="6B77C179" w14:textId="7B6605E8" w:rsidR="00057487" w:rsidRDefault="004C27C2" w:rsidP="00F91EC3">
      <w:pPr>
        <w:pStyle w:val="RTOWorksBodyText"/>
      </w:pPr>
      <w:r>
        <w:t>Once you have been found competent in all units you are enrolled in that make up your qualification and have paid all your relevant fees – we will issue you with your qualification and record of results within 30 days. If you withdraw, meaning that you only partially complete your course, then you will be issued with a Statement of Attainment (SoA) within 30 days of withdrawal for all the relevant units that you have comp</w:t>
      </w:r>
      <w:r w:rsidR="00D15001">
        <w:t>l</w:t>
      </w:r>
      <w:r>
        <w:t xml:space="preserve">eted as competent. We reserve the right to withhold the issuance of any certificates until all fees have been paid, except </w:t>
      </w:r>
      <w:r w:rsidR="00D35772">
        <w:t>where</w:t>
      </w:r>
      <w:r>
        <w:t xml:space="preserve"> we are not permitted to so by law. We cannot issue your certificates if we do not have your USI on file, which is why we ensure upfront that you have created </w:t>
      </w:r>
      <w:r w:rsidR="00712207">
        <w:t>one and</w:t>
      </w:r>
      <w:r>
        <w:t xml:space="preserve"> assist you to do so at the time of orientation if you have not created one prior to this. </w:t>
      </w:r>
    </w:p>
    <w:p w14:paraId="30212E9A" w14:textId="04392252" w:rsidR="004C27C2" w:rsidRPr="005B2005" w:rsidRDefault="004C27C2" w:rsidP="00F91EC3">
      <w:pPr>
        <w:pStyle w:val="RTOWorksHeading4"/>
      </w:pPr>
      <w:r w:rsidRPr="005B2005">
        <w:t xml:space="preserve">Reissuing </w:t>
      </w:r>
      <w:r w:rsidR="005B2005" w:rsidRPr="005B2005">
        <w:t>certification documents</w:t>
      </w:r>
    </w:p>
    <w:p w14:paraId="5EC1D70E" w14:textId="3F817442" w:rsidR="005B2005" w:rsidRDefault="005B2005" w:rsidP="00F91EC3">
      <w:pPr>
        <w:pStyle w:val="RTOWorksBodyText"/>
      </w:pPr>
      <w:r>
        <w:t xml:space="preserve">We are required by law to keep records of your qualification and units achieved for at least thirty (30) years. If you lose your statements or qualification, we can re-issue these to you for an additional charge. Refer to our </w:t>
      </w:r>
      <w:r w:rsidRPr="005B2005">
        <w:rPr>
          <w:b/>
          <w:bCs/>
          <w:i/>
          <w:iCs/>
        </w:rPr>
        <w:t xml:space="preserve">Fees and Refunds </w:t>
      </w:r>
      <w:r w:rsidR="00D2218B" w:rsidRPr="00D2218B">
        <w:t>section</w:t>
      </w:r>
      <w:r>
        <w:t xml:space="preserve"> for more information. </w:t>
      </w:r>
    </w:p>
    <w:p w14:paraId="5B322205" w14:textId="77777777" w:rsidR="00E81DF6" w:rsidRDefault="00E81DF6" w:rsidP="005D76C6">
      <w:pPr>
        <w:pStyle w:val="RTOWorksHeading2"/>
      </w:pPr>
      <w:bookmarkStart w:id="17" w:name="_Toc112825977"/>
      <w:r w:rsidRPr="00E81DF6">
        <w:t>Feedback</w:t>
      </w:r>
      <w:bookmarkEnd w:id="17"/>
    </w:p>
    <w:p w14:paraId="6A9E2109" w14:textId="77777777" w:rsidR="00E81DF6" w:rsidRPr="00BC04A4" w:rsidRDefault="00E81DF6" w:rsidP="00F91EC3">
      <w:pPr>
        <w:pStyle w:val="RTOWorksBodyText"/>
      </w:pPr>
      <w:r>
        <w:t>Your f</w:t>
      </w:r>
      <w:r w:rsidRPr="00E81DF6">
        <w:t xml:space="preserve">eedback is important to </w:t>
      </w:r>
      <w:r>
        <w:t xml:space="preserve">us! Like all businesses, we strive to improve and use feedback to make changes in line with continuous improvement. We want to make sure we are meeting the needs of current and future students so please let us know if something isn’t right or you have a feedback </w:t>
      </w:r>
      <w:r w:rsidRPr="00BC04A4">
        <w:t xml:space="preserve">suggestion by emailing or calling us. </w:t>
      </w:r>
    </w:p>
    <w:p w14:paraId="51CAC744" w14:textId="7C8E6D5D" w:rsidR="00452649" w:rsidRDefault="00BC04A4" w:rsidP="00F91EC3">
      <w:pPr>
        <w:pStyle w:val="RTOWorksBodyText"/>
      </w:pPr>
      <w:r w:rsidRPr="00BC04A4">
        <w:t xml:space="preserve">You </w:t>
      </w:r>
      <w:r w:rsidR="00E81DF6" w:rsidRPr="00BC04A4">
        <w:t xml:space="preserve">will also be provided with a Quality Indicator Survey which is issued by the National Centre for Vocation Education and Research (NCVER). </w:t>
      </w:r>
      <w:r w:rsidRPr="00BC04A4">
        <w:t>You</w:t>
      </w:r>
      <w:r>
        <w:t xml:space="preserve"> may also receive surveys from your trainer or the office from time to time. Please complete these and return as advised. </w:t>
      </w:r>
      <w:r w:rsidR="00E81DF6">
        <w:t xml:space="preserve"> </w:t>
      </w:r>
    </w:p>
    <w:p w14:paraId="2950C87E" w14:textId="121A5645" w:rsidR="00452649" w:rsidRPr="005D76C6" w:rsidRDefault="00A077D5" w:rsidP="005D76C6">
      <w:pPr>
        <w:pStyle w:val="RTOWorksHeading2"/>
      </w:pPr>
      <w:bookmarkStart w:id="18" w:name="_Toc112825978"/>
      <w:r w:rsidRPr="005D76C6">
        <w:t>If your details change…</w:t>
      </w:r>
      <w:bookmarkEnd w:id="18"/>
    </w:p>
    <w:p w14:paraId="02C5FAFF" w14:textId="445A1993" w:rsidR="00452649" w:rsidRPr="00B0650C" w:rsidRDefault="00452649" w:rsidP="005D76C6">
      <w:pPr>
        <w:pStyle w:val="RTOWorksBodyText"/>
      </w:pPr>
      <w:r w:rsidRPr="00452649">
        <w:t xml:space="preserve">From time to time your personal </w:t>
      </w:r>
      <w:r>
        <w:t xml:space="preserve">details may change. You might get a new mobile phone number, change your address or emergency contact details. It’s </w:t>
      </w:r>
      <w:r w:rsidR="00D943AB">
        <w:t>actually a</w:t>
      </w:r>
      <w:r>
        <w:t xml:space="preserve"> condition of your visa to notify us within 7 days if your address </w:t>
      </w:r>
      <w:r w:rsidRPr="00B0650C">
        <w:t>changes</w:t>
      </w:r>
      <w:r w:rsidR="00D943AB" w:rsidRPr="00B0650C">
        <w:t>.</w:t>
      </w:r>
    </w:p>
    <w:p w14:paraId="4DB318F1" w14:textId="2AF44CB1" w:rsidR="00452649" w:rsidRDefault="00452649" w:rsidP="005D76C6">
      <w:pPr>
        <w:pStyle w:val="RTOWorksBodyText"/>
      </w:pPr>
      <w:r w:rsidRPr="00B0650C">
        <w:t xml:space="preserve">If you ever notice that something isn’t right with some of your personal information or our records </w:t>
      </w:r>
      <w:r w:rsidR="00D943AB" w:rsidRPr="00B0650C">
        <w:t>– please let us know</w:t>
      </w:r>
      <w:r w:rsidR="00B0650C" w:rsidRPr="00B0650C">
        <w:t xml:space="preserve"> so we can amend your records and correct it.</w:t>
      </w:r>
      <w:r w:rsidR="00B0650C">
        <w:t xml:space="preserve">  </w:t>
      </w:r>
      <w:r>
        <w:t xml:space="preserve"> </w:t>
      </w:r>
    </w:p>
    <w:p w14:paraId="461FC734" w14:textId="77777777" w:rsidR="00915B79" w:rsidRPr="005D76C6" w:rsidRDefault="00915B79" w:rsidP="005D76C6">
      <w:pPr>
        <w:pStyle w:val="RTOWorksHeading2"/>
      </w:pPr>
      <w:bookmarkStart w:id="19" w:name="_Toc112825979"/>
      <w:r w:rsidRPr="005D76C6">
        <w:t>What’s required of me as a student?</w:t>
      </w:r>
      <w:bookmarkEnd w:id="19"/>
    </w:p>
    <w:p w14:paraId="3E36CBFC" w14:textId="7DDB5E61" w:rsidR="00873CAB" w:rsidRDefault="00873CAB" w:rsidP="00F91EC3">
      <w:pPr>
        <w:pStyle w:val="RTOWorksBodyText"/>
      </w:pPr>
      <w:r>
        <w:t xml:space="preserve">The next section of this handbook outlines important policies and processes that you need to know about as a student. It’s expected that you have read through and are familiar with this information – keep this handbook handy for future reference so you can refer to it when needed. </w:t>
      </w:r>
    </w:p>
    <w:p w14:paraId="19392A11" w14:textId="1E90350B" w:rsidR="00873CAB" w:rsidRDefault="00873CAB" w:rsidP="00F91EC3">
      <w:pPr>
        <w:pStyle w:val="RTOWorksBodyText"/>
      </w:pPr>
      <w:r>
        <w:t>You are also expected to read through and abide by the Student Code of Conduct</w:t>
      </w:r>
      <w:r w:rsidR="00722F18">
        <w:t xml:space="preserve"> which is</w:t>
      </w:r>
      <w:r>
        <w:t xml:space="preserve"> in</w:t>
      </w:r>
      <w:r w:rsidR="00722F18">
        <w:t>cluded in</w:t>
      </w:r>
      <w:r>
        <w:t xml:space="preserve"> the next section below along with other important information</w:t>
      </w:r>
      <w:r w:rsidRPr="00824021">
        <w:t xml:space="preserve">. </w:t>
      </w:r>
      <w:r w:rsidR="00722F18" w:rsidRPr="00824021">
        <w:t>You can also find out more about the ESOS Framework which protects your rights at:</w:t>
      </w:r>
      <w:r w:rsidR="001A6D54" w:rsidRPr="00824021">
        <w:t xml:space="preserve"> </w:t>
      </w:r>
      <w:hyperlink r:id="rId26" w:history="1">
        <w:r w:rsidR="001A6D54" w:rsidRPr="00824021">
          <w:rPr>
            <w:rStyle w:val="Hyperlink"/>
          </w:rPr>
          <w:t>https://www.studyinaustralia.gov.au/english/australian-education/education-system/esos-act</w:t>
        </w:r>
      </w:hyperlink>
      <w:r w:rsidR="00722F18">
        <w:t xml:space="preserve"> </w:t>
      </w:r>
    </w:p>
    <w:p w14:paraId="16F98F4E" w14:textId="77777777" w:rsidR="001A6D54" w:rsidRDefault="001A6D54" w:rsidP="00F91EC3">
      <w:pPr>
        <w:pStyle w:val="RTOWorksBodyText"/>
      </w:pPr>
      <w:r>
        <w:t>We look forward to welcoming you as a new student if you are not one already and wish you the best of luck in your studies and your time spent here in Australia!</w:t>
      </w:r>
    </w:p>
    <w:p w14:paraId="14037881" w14:textId="1D4FA903" w:rsidR="001A6D54" w:rsidRPr="00452649" w:rsidRDefault="001A6D54" w:rsidP="00E81DF6">
      <w:pPr>
        <w:sectPr w:rsidR="001A6D54" w:rsidRPr="00452649" w:rsidSect="00737979">
          <w:footerReference w:type="default" r:id="rId27"/>
          <w:pgSz w:w="11906" w:h="16838"/>
          <w:pgMar w:top="1440" w:right="1134" w:bottom="1440" w:left="1134" w:header="709" w:footer="709" w:gutter="0"/>
          <w:cols w:space="964"/>
          <w:docGrid w:linePitch="360"/>
        </w:sectPr>
      </w:pPr>
    </w:p>
    <w:p w14:paraId="460BE045" w14:textId="147CACE8" w:rsidR="00E41D80" w:rsidRDefault="00512A1D" w:rsidP="005D76C6">
      <w:pPr>
        <w:pStyle w:val="RTOWorksHeading2"/>
      </w:pPr>
      <w:bookmarkStart w:id="20" w:name="_Toc112825980"/>
      <w:r>
        <w:lastRenderedPageBreak/>
        <w:t xml:space="preserve">How </w:t>
      </w:r>
      <w:r w:rsidRPr="005D76C6">
        <w:t>can</w:t>
      </w:r>
      <w:r>
        <w:t xml:space="preserve"> I apply?</w:t>
      </w:r>
      <w:bookmarkEnd w:id="20"/>
    </w:p>
    <w:p w14:paraId="6D9EC8E3" w14:textId="54E7063D" w:rsidR="00E41D80" w:rsidRDefault="008D1FEA" w:rsidP="008D1FEA">
      <w:pPr>
        <w:pStyle w:val="RTOWorksBodyText"/>
        <w:spacing w:after="240"/>
      </w:pPr>
      <w:r>
        <w:t>T</w:t>
      </w:r>
      <w:r w:rsidR="00E41D80">
        <w:t>he application process is outlined in the diagram below:</w:t>
      </w:r>
    </w:p>
    <w:p w14:paraId="7679CCA5" w14:textId="2095818B" w:rsidR="00E41D80" w:rsidRDefault="008D1FEA" w:rsidP="008D1FEA">
      <w:pPr>
        <w:ind w:left="-84"/>
      </w:pPr>
      <w:r>
        <w:rPr>
          <w:noProof/>
        </w:rPr>
        <w:drawing>
          <wp:inline distT="0" distB="0" distL="0" distR="0" wp14:anchorId="22976A5E" wp14:editId="48E79BC9">
            <wp:extent cx="4762319" cy="7351522"/>
            <wp:effectExtent l="0" t="0" r="635" b="1905"/>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cess.bmp"/>
                    <pic:cNvPicPr/>
                  </pic:nvPicPr>
                  <pic:blipFill>
                    <a:blip r:embed="rId28"/>
                    <a:stretch>
                      <a:fillRect/>
                    </a:stretch>
                  </pic:blipFill>
                  <pic:spPr>
                    <a:xfrm>
                      <a:off x="0" y="0"/>
                      <a:ext cx="4770743" cy="7364526"/>
                    </a:xfrm>
                    <a:prstGeom prst="rect">
                      <a:avLst/>
                    </a:prstGeom>
                  </pic:spPr>
                </pic:pic>
              </a:graphicData>
            </a:graphic>
          </wp:inline>
        </w:drawing>
      </w:r>
    </w:p>
    <w:p w14:paraId="3AECEE0C" w14:textId="77777777" w:rsidR="002446D7" w:rsidRDefault="002446D7" w:rsidP="00E41D80">
      <w:pPr>
        <w:sectPr w:rsidR="002446D7" w:rsidSect="00737979">
          <w:pgSz w:w="11906" w:h="16838"/>
          <w:pgMar w:top="1440" w:right="1134" w:bottom="1440" w:left="1134" w:header="709" w:footer="709" w:gutter="0"/>
          <w:cols w:space="708"/>
          <w:docGrid w:linePitch="360"/>
        </w:sectPr>
      </w:pPr>
    </w:p>
    <w:p w14:paraId="02CFE5A2" w14:textId="77777777" w:rsidR="00512A1D" w:rsidRDefault="00512A1D" w:rsidP="00F91EC3">
      <w:pPr>
        <w:pStyle w:val="RTOWorksHeading1"/>
      </w:pPr>
      <w:bookmarkStart w:id="21" w:name="_Toc112825981"/>
      <w:r>
        <w:lastRenderedPageBreak/>
        <w:t>Policies and processes</w:t>
      </w:r>
      <w:bookmarkEnd w:id="21"/>
    </w:p>
    <w:p w14:paraId="5EEE6725" w14:textId="1E70B292" w:rsidR="00E50F26" w:rsidRPr="002446D7" w:rsidRDefault="00E50F26" w:rsidP="00F91EC3">
      <w:pPr>
        <w:pStyle w:val="RTOWorksHeading2"/>
      </w:pPr>
      <w:bookmarkStart w:id="22" w:name="_Toc112825982"/>
      <w:r w:rsidRPr="002446D7">
        <w:t>Fees and refunds</w:t>
      </w:r>
      <w:bookmarkEnd w:id="22"/>
    </w:p>
    <w:p w14:paraId="43D973B0" w14:textId="77777777" w:rsidR="006B3ED7" w:rsidRPr="00BF0D10" w:rsidRDefault="006B3ED7" w:rsidP="00F91EC3">
      <w:pPr>
        <w:pStyle w:val="RTOWorksBodyText"/>
      </w:pPr>
      <w:r w:rsidRPr="00BF0D10">
        <w:t xml:space="preserve">We want to make sure you understand all fees and charges associated with your course so please carefully read this section. </w:t>
      </w:r>
    </w:p>
    <w:p w14:paraId="083801AE" w14:textId="77777777" w:rsidR="006B3ED7" w:rsidRDefault="006B3ED7" w:rsidP="00F91EC3">
      <w:pPr>
        <w:pStyle w:val="RTOWorksBodyText"/>
      </w:pPr>
      <w:r w:rsidRPr="00BF0D10">
        <w:t>You can find out about the fees for a course on the Course Brochure and in addition all fees associated with your course are included in the Student Agreement.</w:t>
      </w:r>
      <w:r>
        <w:t xml:space="preserve"> The Student Agreement also includes a detailed payment schedule and payment options, as well as your rights. </w:t>
      </w:r>
      <w:r w:rsidRPr="00BF0D10">
        <w:t xml:space="preserve"> </w:t>
      </w:r>
    </w:p>
    <w:p w14:paraId="67A52269" w14:textId="77777777" w:rsidR="006B3ED7" w:rsidRDefault="006B3ED7" w:rsidP="00F91EC3">
      <w:pPr>
        <w:pStyle w:val="RTOWorksBodyText"/>
      </w:pPr>
      <w:r>
        <w:t xml:space="preserve">We will also tell you about the potential for fees and charges to change over the duration of their course, although it is unlikely that fees and charges will change. </w:t>
      </w:r>
    </w:p>
    <w:p w14:paraId="45260ACF" w14:textId="77777777" w:rsidR="006B3ED7" w:rsidRDefault="006B3ED7" w:rsidP="00F91EC3">
      <w:pPr>
        <w:pStyle w:val="RTOWorksBodyText"/>
      </w:pPr>
      <w:r>
        <w:t>We protect your fees at all times by:</w:t>
      </w:r>
    </w:p>
    <w:p w14:paraId="5F7979EB" w14:textId="77777777" w:rsidR="006B3ED7" w:rsidRDefault="006B3ED7" w:rsidP="00F91EC3">
      <w:pPr>
        <w:pStyle w:val="RTOWorksBullet1"/>
      </w:pPr>
      <w:r>
        <w:t xml:space="preserve">Maintaining a sufficient amount in our account so that so that it is able to repay all tuition fees already paid. </w:t>
      </w:r>
    </w:p>
    <w:p w14:paraId="52471A97" w14:textId="45D74B57" w:rsidR="006B3ED7" w:rsidRDefault="006B3ED7" w:rsidP="00F91EC3">
      <w:pPr>
        <w:pStyle w:val="RTOWorksBullet1"/>
      </w:pPr>
      <w:r>
        <w:t xml:space="preserve">Through our membership of the Tuition Protection Scheme (TPS).  </w:t>
      </w:r>
      <w:r w:rsidRPr="00306DFA">
        <w:rPr>
          <w:lang w:eastAsia="x-none"/>
        </w:rPr>
        <w:t xml:space="preserve">The role of the TPS is to assist international students </w:t>
      </w:r>
      <w:r>
        <w:rPr>
          <w:lang w:eastAsia="x-none"/>
        </w:rPr>
        <w:t xml:space="preserve">where we are unable to </w:t>
      </w:r>
      <w:r w:rsidRPr="00306DFA">
        <w:rPr>
          <w:lang w:eastAsia="x-none"/>
        </w:rPr>
        <w:t xml:space="preserve">fully deliver their course of study. The TPS ensures that </w:t>
      </w:r>
      <w:r>
        <w:rPr>
          <w:lang w:eastAsia="x-none"/>
        </w:rPr>
        <w:t>you</w:t>
      </w:r>
      <w:r w:rsidRPr="00306DFA">
        <w:rPr>
          <w:lang w:eastAsia="x-none"/>
        </w:rPr>
        <w:t xml:space="preserve"> are able to either</w:t>
      </w:r>
      <w:r>
        <w:rPr>
          <w:lang w:eastAsia="x-none"/>
        </w:rPr>
        <w:t xml:space="preserve"> </w:t>
      </w:r>
      <w:r w:rsidRPr="00031EE7">
        <w:rPr>
          <w:lang w:eastAsia="x-none"/>
        </w:rPr>
        <w:t>complete their studies in another course or with another education provider or</w:t>
      </w:r>
      <w:r>
        <w:rPr>
          <w:lang w:eastAsia="x-none"/>
        </w:rPr>
        <w:t xml:space="preserve"> </w:t>
      </w:r>
      <w:r w:rsidRPr="00031EE7">
        <w:rPr>
          <w:lang w:eastAsia="x-none"/>
        </w:rPr>
        <w:t xml:space="preserve">receive a refund of </w:t>
      </w:r>
      <w:r w:rsidR="00447FDF">
        <w:rPr>
          <w:lang w:eastAsia="x-none"/>
        </w:rPr>
        <w:t>your</w:t>
      </w:r>
      <w:r w:rsidRPr="00031EE7">
        <w:rPr>
          <w:lang w:eastAsia="x-none"/>
        </w:rPr>
        <w:t xml:space="preserve"> unspent tuition fees.</w:t>
      </w:r>
      <w:r>
        <w:rPr>
          <w:lang w:eastAsia="x-none"/>
        </w:rPr>
        <w:t xml:space="preserve"> </w:t>
      </w:r>
    </w:p>
    <w:p w14:paraId="0CD3F41E" w14:textId="357D1791" w:rsidR="006B3ED7" w:rsidRDefault="006B3ED7" w:rsidP="00F91EC3">
      <w:pPr>
        <w:pStyle w:val="RTOWorksBullet1"/>
      </w:pPr>
      <w:r>
        <w:rPr>
          <w:lang w:eastAsia="x-none"/>
        </w:rPr>
        <w:t xml:space="preserve">Not </w:t>
      </w:r>
      <w:r>
        <w:t>requiring you</w:t>
      </w:r>
      <w:r w:rsidRPr="00B40D8E">
        <w:t xml:space="preserve"> to pay more than 50% of course fees prior to commencement, except where a course is less than 2</w:t>
      </w:r>
      <w:r w:rsidR="00FE1A24">
        <w:t>6</w:t>
      </w:r>
      <w:r w:rsidRPr="00B40D8E">
        <w:t xml:space="preserve"> weeks. However, </w:t>
      </w:r>
      <w:r>
        <w:t>you</w:t>
      </w:r>
      <w:r w:rsidRPr="00B40D8E">
        <w:t xml:space="preserve"> may choose to pay </w:t>
      </w:r>
      <w:r>
        <w:t>your fees</w:t>
      </w:r>
      <w:r w:rsidRPr="00B40D8E">
        <w:t xml:space="preserve"> in full or a greater amount than 50%.</w:t>
      </w:r>
      <w:r>
        <w:t xml:space="preserve"> Please contact us if you would like to pay more than is documented in your student agreement.</w:t>
      </w:r>
    </w:p>
    <w:p w14:paraId="3A48CD89" w14:textId="77777777" w:rsidR="006B3ED7" w:rsidRDefault="006B3ED7" w:rsidP="00F91EC3">
      <w:pPr>
        <w:pStyle w:val="RTOWorksBodyText"/>
      </w:pPr>
      <w:r>
        <w:t xml:space="preserve">Please note that the following fees can apply in addition to the fees advertised in the Course Brochure. </w:t>
      </w:r>
    </w:p>
    <w:p w14:paraId="1601C1CF" w14:textId="30E7FFC4" w:rsidR="006B3ED7" w:rsidRDefault="006B3ED7" w:rsidP="007E762D">
      <w:pPr>
        <w:pStyle w:val="RTOWorksBodyText"/>
        <w:spacing w:after="180"/>
        <w:rPr>
          <w:szCs w:val="18"/>
        </w:rPr>
      </w:pPr>
      <w:r>
        <w:rPr>
          <w:szCs w:val="18"/>
        </w:rPr>
        <w:t>Additional fees that may apply in addition to tuition and non-tuition fees include</w:t>
      </w:r>
      <w:r w:rsidR="00464A50">
        <w:rPr>
          <w:szCs w:val="18"/>
        </w:rPr>
        <w:t>:</w:t>
      </w:r>
    </w:p>
    <w:tbl>
      <w:tblPr>
        <w:tblStyle w:val="TableGrid"/>
        <w:tblW w:w="0" w:type="auto"/>
        <w:tblInd w:w="108" w:type="dxa"/>
        <w:tblLook w:val="04A0" w:firstRow="1" w:lastRow="0" w:firstColumn="1" w:lastColumn="0" w:noHBand="0" w:noVBand="1"/>
      </w:tblPr>
      <w:tblGrid>
        <w:gridCol w:w="4622"/>
        <w:gridCol w:w="4898"/>
      </w:tblGrid>
      <w:tr w:rsidR="006B3ED7" w:rsidRPr="00405FEB" w14:paraId="71E8AD87" w14:textId="77777777" w:rsidTr="007E762D">
        <w:trPr>
          <w:trHeight w:val="20"/>
          <w:tblHeader/>
        </w:trPr>
        <w:tc>
          <w:tcPr>
            <w:tcW w:w="4678" w:type="dxa"/>
            <w:shd w:val="clear" w:color="auto" w:fill="E7E6E6" w:themeFill="background2"/>
          </w:tcPr>
          <w:p w14:paraId="5C74EF26" w14:textId="77777777" w:rsidR="006B3ED7" w:rsidRPr="00405FEB" w:rsidRDefault="006B3ED7" w:rsidP="007E762D">
            <w:pPr>
              <w:pStyle w:val="RTOWorksBodyText"/>
            </w:pPr>
            <w:r w:rsidRPr="00405FEB">
              <w:t>Additional fees that may apply</w:t>
            </w:r>
          </w:p>
        </w:tc>
        <w:tc>
          <w:tcPr>
            <w:tcW w:w="4961" w:type="dxa"/>
            <w:shd w:val="clear" w:color="auto" w:fill="E7E6E6" w:themeFill="background2"/>
          </w:tcPr>
          <w:p w14:paraId="0D07738D" w14:textId="77777777" w:rsidR="006B3ED7" w:rsidRPr="00405FEB" w:rsidRDefault="006B3ED7" w:rsidP="007E762D">
            <w:pPr>
              <w:pStyle w:val="RTOWorksBodyText"/>
            </w:pPr>
            <w:r w:rsidRPr="00405FEB">
              <w:t>Amount</w:t>
            </w:r>
          </w:p>
        </w:tc>
      </w:tr>
      <w:tr w:rsidR="006B3ED7" w:rsidRPr="00405FEB" w14:paraId="12D7AE5C" w14:textId="77777777" w:rsidTr="007E762D">
        <w:trPr>
          <w:trHeight w:val="20"/>
        </w:trPr>
        <w:tc>
          <w:tcPr>
            <w:tcW w:w="4678" w:type="dxa"/>
          </w:tcPr>
          <w:p w14:paraId="065614EC" w14:textId="77777777" w:rsidR="006B3ED7" w:rsidRPr="00405FEB" w:rsidRDefault="006B3ED7" w:rsidP="007E762D">
            <w:pPr>
              <w:pStyle w:val="RTOWorksBodyText"/>
            </w:pPr>
            <w:r w:rsidRPr="00405FEB">
              <w:t>Deferral fee</w:t>
            </w:r>
          </w:p>
        </w:tc>
        <w:tc>
          <w:tcPr>
            <w:tcW w:w="4961" w:type="dxa"/>
          </w:tcPr>
          <w:p w14:paraId="2F6D6565" w14:textId="77777777" w:rsidR="006B3ED7" w:rsidRPr="00245B38" w:rsidRDefault="006B3ED7" w:rsidP="007E762D">
            <w:pPr>
              <w:pStyle w:val="RTOWorksBodyText"/>
              <w:rPr>
                <w:highlight w:val="yellow"/>
              </w:rPr>
            </w:pPr>
            <w:r w:rsidRPr="00245B38">
              <w:rPr>
                <w:highlight w:val="yellow"/>
              </w:rPr>
              <w:t xml:space="preserve">Nil  </w:t>
            </w:r>
          </w:p>
        </w:tc>
      </w:tr>
      <w:tr w:rsidR="006B3ED7" w:rsidRPr="00405FEB" w14:paraId="3F55517D" w14:textId="77777777" w:rsidTr="007E762D">
        <w:trPr>
          <w:trHeight w:val="20"/>
        </w:trPr>
        <w:tc>
          <w:tcPr>
            <w:tcW w:w="4678" w:type="dxa"/>
          </w:tcPr>
          <w:p w14:paraId="7748AAA7" w14:textId="77777777" w:rsidR="006B3ED7" w:rsidRPr="00405FEB" w:rsidRDefault="006B3ED7" w:rsidP="007E762D">
            <w:pPr>
              <w:pStyle w:val="RTOWorksBodyText"/>
            </w:pPr>
            <w:r w:rsidRPr="00405FEB">
              <w:t>Re-assessment fee (students have a total of 2 attempts and any attempt thereafter will incur the stated fee).</w:t>
            </w:r>
          </w:p>
        </w:tc>
        <w:tc>
          <w:tcPr>
            <w:tcW w:w="4961" w:type="dxa"/>
          </w:tcPr>
          <w:p w14:paraId="39C7C174" w14:textId="77777777" w:rsidR="006B3ED7" w:rsidRPr="00245B38" w:rsidRDefault="006B3ED7" w:rsidP="007E762D">
            <w:pPr>
              <w:pStyle w:val="RTOWorksBodyText"/>
              <w:rPr>
                <w:highlight w:val="yellow"/>
              </w:rPr>
            </w:pPr>
            <w:r w:rsidRPr="00245B38">
              <w:rPr>
                <w:highlight w:val="yellow"/>
              </w:rPr>
              <w:t xml:space="preserve">$100 </w:t>
            </w:r>
          </w:p>
        </w:tc>
      </w:tr>
      <w:tr w:rsidR="006B3ED7" w:rsidRPr="00405FEB" w14:paraId="39DACFB8" w14:textId="77777777" w:rsidTr="007E762D">
        <w:trPr>
          <w:trHeight w:val="20"/>
        </w:trPr>
        <w:tc>
          <w:tcPr>
            <w:tcW w:w="4678" w:type="dxa"/>
          </w:tcPr>
          <w:p w14:paraId="494C5BE2" w14:textId="7A1D52DB" w:rsidR="006B3ED7" w:rsidRPr="00405FEB" w:rsidRDefault="006B3ED7" w:rsidP="007E762D">
            <w:pPr>
              <w:pStyle w:val="RTOWorksBodyText"/>
            </w:pPr>
            <w:r w:rsidRPr="00405FEB">
              <w:t>Fees for late payment of course fees</w:t>
            </w:r>
          </w:p>
        </w:tc>
        <w:tc>
          <w:tcPr>
            <w:tcW w:w="4961" w:type="dxa"/>
          </w:tcPr>
          <w:p w14:paraId="116DBC3B" w14:textId="77777777" w:rsidR="006B3ED7" w:rsidRPr="00245B38" w:rsidRDefault="006B3ED7" w:rsidP="007E762D">
            <w:pPr>
              <w:pStyle w:val="RTOWorksBodyText"/>
              <w:rPr>
                <w:highlight w:val="yellow"/>
              </w:rPr>
            </w:pPr>
            <w:r w:rsidRPr="00245B38">
              <w:rPr>
                <w:highlight w:val="yellow"/>
              </w:rPr>
              <w:t>$100 per week for each week the payment for course fees is delayed</w:t>
            </w:r>
          </w:p>
        </w:tc>
      </w:tr>
      <w:tr w:rsidR="006B3ED7" w:rsidRPr="00405FEB" w14:paraId="40C662B0" w14:textId="77777777" w:rsidTr="007E762D">
        <w:trPr>
          <w:trHeight w:val="20"/>
        </w:trPr>
        <w:tc>
          <w:tcPr>
            <w:tcW w:w="4678" w:type="dxa"/>
          </w:tcPr>
          <w:p w14:paraId="1A5F86BC" w14:textId="77777777" w:rsidR="006B3ED7" w:rsidRPr="00405FEB" w:rsidRDefault="006B3ED7" w:rsidP="007E762D">
            <w:pPr>
              <w:pStyle w:val="RTOWorksBodyText"/>
            </w:pPr>
            <w:r w:rsidRPr="00405FEB">
              <w:t>Credit transfer</w:t>
            </w:r>
          </w:p>
        </w:tc>
        <w:tc>
          <w:tcPr>
            <w:tcW w:w="4961" w:type="dxa"/>
          </w:tcPr>
          <w:p w14:paraId="5DC0994F" w14:textId="77777777" w:rsidR="006B3ED7" w:rsidRPr="00245B38" w:rsidRDefault="006B3ED7" w:rsidP="007E762D">
            <w:pPr>
              <w:pStyle w:val="RTOWorksBodyText"/>
              <w:rPr>
                <w:highlight w:val="yellow"/>
              </w:rPr>
            </w:pPr>
            <w:r w:rsidRPr="00245B38">
              <w:rPr>
                <w:highlight w:val="yellow"/>
              </w:rPr>
              <w:t>Nil</w:t>
            </w:r>
          </w:p>
        </w:tc>
      </w:tr>
      <w:tr w:rsidR="006B3ED7" w:rsidRPr="00405FEB" w14:paraId="40D4DCE7" w14:textId="77777777" w:rsidTr="007E762D">
        <w:trPr>
          <w:trHeight w:val="20"/>
        </w:trPr>
        <w:tc>
          <w:tcPr>
            <w:tcW w:w="4678" w:type="dxa"/>
          </w:tcPr>
          <w:p w14:paraId="15C4BE80" w14:textId="77777777" w:rsidR="006B3ED7" w:rsidRPr="00405FEB" w:rsidRDefault="006B3ED7" w:rsidP="007E762D">
            <w:pPr>
              <w:pStyle w:val="RTOWorksBodyText"/>
            </w:pPr>
            <w:r w:rsidRPr="00405FEB">
              <w:t>RPL</w:t>
            </w:r>
          </w:p>
        </w:tc>
        <w:tc>
          <w:tcPr>
            <w:tcW w:w="4961" w:type="dxa"/>
          </w:tcPr>
          <w:p w14:paraId="37CCEFB2" w14:textId="77777777" w:rsidR="006B3ED7" w:rsidRPr="00245B38" w:rsidRDefault="006B3ED7" w:rsidP="007E762D">
            <w:pPr>
              <w:pStyle w:val="RTOWorksBodyText"/>
              <w:rPr>
                <w:highlight w:val="yellow"/>
              </w:rPr>
            </w:pPr>
            <w:r w:rsidRPr="00245B38">
              <w:rPr>
                <w:highlight w:val="yellow"/>
              </w:rPr>
              <w:t xml:space="preserve">Application fee of $250 </w:t>
            </w:r>
          </w:p>
          <w:p w14:paraId="4C14462C" w14:textId="77777777" w:rsidR="006B3ED7" w:rsidRPr="00245B38" w:rsidRDefault="006B3ED7" w:rsidP="007E762D">
            <w:pPr>
              <w:pStyle w:val="RTOWorksBodyText"/>
              <w:rPr>
                <w:highlight w:val="yellow"/>
              </w:rPr>
            </w:pPr>
            <w:r w:rsidRPr="00245B38">
              <w:rPr>
                <w:highlight w:val="yellow"/>
              </w:rPr>
              <w:t xml:space="preserve">Unit fee $500 </w:t>
            </w:r>
          </w:p>
        </w:tc>
      </w:tr>
    </w:tbl>
    <w:p w14:paraId="477B3AD0" w14:textId="742717DA" w:rsidR="006B3ED7" w:rsidRDefault="006B3ED7" w:rsidP="007E762D">
      <w:pPr>
        <w:pStyle w:val="RTOWorksBodyText"/>
      </w:pPr>
      <w:r w:rsidRPr="00405FEB">
        <w:t>You are required to pay all fees and charges by the date indicated on the invoice. Where you are unable to make a payment by the specified date, please contact us to discuss alternative arrangements.</w:t>
      </w:r>
      <w:r>
        <w:t xml:space="preserve"> </w:t>
      </w:r>
    </w:p>
    <w:p w14:paraId="5D8C1F91" w14:textId="77777777" w:rsidR="006B3ED7" w:rsidRDefault="006B3ED7" w:rsidP="007E762D">
      <w:pPr>
        <w:pStyle w:val="RTOWorksBodyText"/>
      </w:pPr>
      <w:r>
        <w:t xml:space="preserve">All payments are to be made into the account specified on the invoice. </w:t>
      </w:r>
    </w:p>
    <w:p w14:paraId="3AE32B19" w14:textId="77777777" w:rsidR="007E762D" w:rsidRDefault="007E762D">
      <w:r>
        <w:br w:type="page"/>
      </w:r>
    </w:p>
    <w:p w14:paraId="63A3EDFE" w14:textId="4AA519FF" w:rsidR="006B3ED7" w:rsidRDefault="006B3ED7" w:rsidP="007E762D">
      <w:pPr>
        <w:pStyle w:val="RTOWorksBodyText"/>
        <w:rPr>
          <w:szCs w:val="18"/>
        </w:rPr>
      </w:pPr>
      <w:r>
        <w:lastRenderedPageBreak/>
        <w:t>Where fees are overdue and you have not made alternative arrangements, a first warning, second warning and notice of intention to report regarding non-payment of fees will be sent to you as</w:t>
      </w:r>
      <w:r>
        <w:rPr>
          <w:szCs w:val="18"/>
        </w:rPr>
        <w:t xml:space="preserve"> follows:</w:t>
      </w:r>
    </w:p>
    <w:p w14:paraId="22EE0DD4" w14:textId="5A0FB8CD" w:rsidR="006B3ED7" w:rsidRPr="00622785" w:rsidRDefault="006B3ED7" w:rsidP="007E762D">
      <w:pPr>
        <w:pStyle w:val="RTOWorksBullet1"/>
      </w:pPr>
      <w:r w:rsidRPr="00622785">
        <w:t>First warning letter</w:t>
      </w:r>
      <w:r w:rsidR="007E762D">
        <w:t xml:space="preserve">: </w:t>
      </w:r>
      <w:r w:rsidRPr="00622785">
        <w:t>failing to pay an invoice within 5 days of receipt or contacting us to make alternative arrangements.</w:t>
      </w:r>
    </w:p>
    <w:p w14:paraId="21954EB7" w14:textId="0919C099" w:rsidR="006B3ED7" w:rsidRPr="00622785" w:rsidRDefault="006B3ED7" w:rsidP="007E762D">
      <w:pPr>
        <w:pStyle w:val="RTOWorksBullet1"/>
      </w:pPr>
      <w:r w:rsidRPr="00622785">
        <w:t>Second warning letter</w:t>
      </w:r>
      <w:r w:rsidR="007E762D">
        <w:t xml:space="preserve">: </w:t>
      </w:r>
      <w:r w:rsidRPr="00622785">
        <w:t>failing to pay an invoice within 5 days of receipt of the first warning letter or contacting us to make alternative arrangements.</w:t>
      </w:r>
    </w:p>
    <w:p w14:paraId="77F98E01" w14:textId="60D847E1" w:rsidR="006B3ED7" w:rsidRPr="00622785" w:rsidRDefault="006B3ED7" w:rsidP="007E762D">
      <w:pPr>
        <w:pStyle w:val="RTOWorksBullet1"/>
      </w:pPr>
      <w:r w:rsidRPr="00622785">
        <w:t>Notice of intention to report</w:t>
      </w:r>
      <w:r w:rsidR="007E762D">
        <w:t xml:space="preserve">: </w:t>
      </w:r>
      <w:r w:rsidRPr="00622785">
        <w:t>failing to pay an invoice within 5 days of receipt of the second warning letter or contacting us to make alternative arrangements.</w:t>
      </w:r>
    </w:p>
    <w:p w14:paraId="3BC9C02A" w14:textId="77777777" w:rsidR="006B3ED7" w:rsidRPr="004A266C" w:rsidRDefault="006B3ED7" w:rsidP="007E762D">
      <w:pPr>
        <w:pStyle w:val="RTOWorksBodyText"/>
      </w:pPr>
      <w:r>
        <w:t>Following cancellation of enrolment due to non-payment of fees, your debt will be referred to a debt collection agency.</w:t>
      </w:r>
    </w:p>
    <w:p w14:paraId="11B621D7" w14:textId="1DF36108" w:rsidR="006B3ED7" w:rsidRPr="009A637D" w:rsidRDefault="006B3ED7" w:rsidP="007E762D">
      <w:pPr>
        <w:pStyle w:val="RTOWorksHeading4"/>
      </w:pPr>
      <w:r w:rsidRPr="009A637D">
        <w:t>Refunds</w:t>
      </w:r>
    </w:p>
    <w:p w14:paraId="4A2DDBC1" w14:textId="785CD8D6" w:rsidR="00DC72BB" w:rsidRDefault="006B3ED7" w:rsidP="007E762D">
      <w:pPr>
        <w:pStyle w:val="RTOWorksBodyText"/>
      </w:pPr>
      <w:r w:rsidRPr="006B3ED7">
        <w:rPr>
          <w:szCs w:val="18"/>
        </w:rPr>
        <w:t xml:space="preserve">Please carefully read the following information about refunds. </w:t>
      </w:r>
      <w:r w:rsidR="00DC72BB" w:rsidRPr="008827C7">
        <w:t xml:space="preserve">Please carefully read the following information about refunds. </w:t>
      </w:r>
      <w:r w:rsidR="00DC72BB">
        <w:t xml:space="preserve">This applies whether you paid the </w:t>
      </w:r>
      <w:r w:rsidR="00F74CB6">
        <w:t>fees,</w:t>
      </w:r>
      <w:r w:rsidR="00DC72BB">
        <w:t xml:space="preserve"> or an education agent paid the</w:t>
      </w:r>
      <w:r w:rsidR="00656E89">
        <w:t xml:space="preserve"> fees and non-tuition fees</w:t>
      </w:r>
      <w:r w:rsidR="00DC72BB">
        <w:t xml:space="preserve"> on your behalf. </w:t>
      </w:r>
    </w:p>
    <w:p w14:paraId="250C32C6" w14:textId="7073ED22" w:rsidR="006B3ED7" w:rsidRDefault="006B3ED7" w:rsidP="007E762D">
      <w:pPr>
        <w:pStyle w:val="RTOWorksBodyText"/>
        <w:rPr>
          <w:szCs w:val="18"/>
        </w:rPr>
      </w:pPr>
      <w:r>
        <w:rPr>
          <w:szCs w:val="18"/>
        </w:rPr>
        <w:t xml:space="preserve">All application fees are non-refundable except where we cancel a course before it has started. </w:t>
      </w:r>
    </w:p>
    <w:p w14:paraId="60049E02" w14:textId="1ACAFD1C" w:rsidR="006B3ED7" w:rsidRDefault="006B3ED7" w:rsidP="007E762D">
      <w:pPr>
        <w:pStyle w:val="RTOWorksBodyText"/>
        <w:rPr>
          <w:szCs w:val="18"/>
        </w:rPr>
      </w:pPr>
      <w:r>
        <w:rPr>
          <w:szCs w:val="18"/>
        </w:rPr>
        <w:t xml:space="preserve">If we cancel a course either before or after it starts, you will receive an automatic refund and do not need to completion the Refund Application Form. The refund will be provided within 10 working days of the default. </w:t>
      </w:r>
    </w:p>
    <w:p w14:paraId="2C2EA8E4" w14:textId="1CA3EB7B" w:rsidR="006B3ED7" w:rsidRDefault="006B3ED7" w:rsidP="007E762D">
      <w:pPr>
        <w:pStyle w:val="RTOWorksBodyText"/>
        <w:rPr>
          <w:szCs w:val="18"/>
        </w:rPr>
      </w:pPr>
      <w:r>
        <w:rPr>
          <w:szCs w:val="18"/>
        </w:rPr>
        <w:t xml:space="preserve">In all other circumstances, you should complete and submit a Refund Application Form which can be accessed from our office This form must be submitted within 10 working days of the event that led to the request for the refund. The outcome of the refund assessment will be forwarded to you within 20 working days, as well as any applicable refund. </w:t>
      </w:r>
    </w:p>
    <w:p w14:paraId="1511F777" w14:textId="0C490160" w:rsidR="006B3ED7" w:rsidRDefault="006B3ED7" w:rsidP="007E762D">
      <w:pPr>
        <w:pStyle w:val="RTOWorksBodyText"/>
        <w:rPr>
          <w:szCs w:val="18"/>
        </w:rPr>
      </w:pPr>
      <w:r>
        <w:rPr>
          <w:szCs w:val="18"/>
        </w:rPr>
        <w:t xml:space="preserve">Refunds will be paid to you or to the person or organisation who paid the course fees and will be paid </w:t>
      </w:r>
      <w:r w:rsidR="00B43DE1">
        <w:rPr>
          <w:szCs w:val="18"/>
        </w:rPr>
        <w:t xml:space="preserve">in </w:t>
      </w:r>
      <w:r>
        <w:rPr>
          <w:szCs w:val="18"/>
        </w:rPr>
        <w:t xml:space="preserve">Australian Dollars. </w:t>
      </w:r>
    </w:p>
    <w:p w14:paraId="6D4F5264" w14:textId="00BF4EDC" w:rsidR="006B3ED7" w:rsidRDefault="006B3ED7" w:rsidP="007E762D">
      <w:pPr>
        <w:pStyle w:val="RTOWorksBodyText"/>
      </w:pPr>
      <w:r>
        <w:t>The refund policy does not remove your right to take further action under Australian Consumer Law.</w:t>
      </w:r>
    </w:p>
    <w:p w14:paraId="79D54758" w14:textId="77777777" w:rsidR="006B3ED7" w:rsidRPr="001458BA" w:rsidRDefault="006B3ED7" w:rsidP="007E762D">
      <w:pPr>
        <w:pStyle w:val="RTOWorksHeading4"/>
      </w:pPr>
      <w:r w:rsidRPr="001458BA">
        <w:t>International student refunds</w:t>
      </w:r>
    </w:p>
    <w:p w14:paraId="061EFFE5" w14:textId="5FCEE3C8" w:rsidR="006B3ED7" w:rsidRDefault="006B3ED7" w:rsidP="007E762D">
      <w:pPr>
        <w:pStyle w:val="RTOWorksBodyText"/>
      </w:pPr>
      <w:r>
        <w:t>In addition to the above circumstances, refunds apply as follows:</w:t>
      </w:r>
    </w:p>
    <w:tbl>
      <w:tblPr>
        <w:tblStyle w:val="TableGrid"/>
        <w:tblW w:w="9747" w:type="dxa"/>
        <w:tblInd w:w="108" w:type="dxa"/>
        <w:tblLook w:val="04A0" w:firstRow="1" w:lastRow="0" w:firstColumn="1" w:lastColumn="0" w:noHBand="0" w:noVBand="1"/>
      </w:tblPr>
      <w:tblGrid>
        <w:gridCol w:w="4621"/>
        <w:gridCol w:w="5126"/>
      </w:tblGrid>
      <w:tr w:rsidR="006B3ED7" w:rsidRPr="00795870" w14:paraId="6A9B142A" w14:textId="77777777" w:rsidTr="007E762D">
        <w:trPr>
          <w:trHeight w:val="20"/>
          <w:tblHeader/>
        </w:trPr>
        <w:tc>
          <w:tcPr>
            <w:tcW w:w="4621" w:type="dxa"/>
            <w:shd w:val="clear" w:color="auto" w:fill="E7E6E6" w:themeFill="background2"/>
          </w:tcPr>
          <w:p w14:paraId="6E4BB0A8" w14:textId="77777777" w:rsidR="006B3ED7" w:rsidRPr="00795870" w:rsidRDefault="006B3ED7" w:rsidP="007E762D">
            <w:pPr>
              <w:pStyle w:val="RTOWorksBodyText"/>
            </w:pPr>
            <w:r w:rsidRPr="00795870">
              <w:t>Circumstance</w:t>
            </w:r>
          </w:p>
        </w:tc>
        <w:tc>
          <w:tcPr>
            <w:tcW w:w="5126" w:type="dxa"/>
            <w:shd w:val="clear" w:color="auto" w:fill="E7E6E6" w:themeFill="background2"/>
          </w:tcPr>
          <w:p w14:paraId="68C50D46" w14:textId="77777777" w:rsidR="006B3ED7" w:rsidRPr="00795870" w:rsidRDefault="006B3ED7" w:rsidP="007E762D">
            <w:pPr>
              <w:pStyle w:val="RTOWorksBodyText"/>
            </w:pPr>
            <w:r w:rsidRPr="00795870">
              <w:t>Refund due</w:t>
            </w:r>
          </w:p>
        </w:tc>
      </w:tr>
      <w:tr w:rsidR="006B3ED7" w14:paraId="6049BF7D" w14:textId="77777777" w:rsidTr="007E762D">
        <w:trPr>
          <w:trHeight w:val="20"/>
        </w:trPr>
        <w:tc>
          <w:tcPr>
            <w:tcW w:w="4621" w:type="dxa"/>
          </w:tcPr>
          <w:p w14:paraId="5A617203" w14:textId="5B44B42F" w:rsidR="006B3ED7" w:rsidRPr="00D21531" w:rsidRDefault="00500D45" w:rsidP="007E762D">
            <w:pPr>
              <w:pStyle w:val="RTOWorksBodyText"/>
            </w:pPr>
            <w:proofErr w:type="spellStart"/>
            <w:r>
              <w:t>Ausford</w:t>
            </w:r>
            <w:proofErr w:type="spellEnd"/>
            <w:r>
              <w:t xml:space="preserve"> College</w:t>
            </w:r>
            <w:r w:rsidR="009005BD" w:rsidRPr="00D21531">
              <w:t xml:space="preserve"> </w:t>
            </w:r>
            <w:r w:rsidR="006B3ED7" w:rsidRPr="00D21531">
              <w:t>cancels course before commencement</w:t>
            </w:r>
          </w:p>
        </w:tc>
        <w:tc>
          <w:tcPr>
            <w:tcW w:w="5126" w:type="dxa"/>
          </w:tcPr>
          <w:p w14:paraId="675FC65D" w14:textId="77777777" w:rsidR="006B3ED7" w:rsidRDefault="006B3ED7" w:rsidP="007E762D">
            <w:pPr>
              <w:pStyle w:val="RTOWorksBodyText"/>
            </w:pPr>
            <w:r>
              <w:t>Full refund of all fees</w:t>
            </w:r>
          </w:p>
        </w:tc>
      </w:tr>
      <w:tr w:rsidR="006B3ED7" w14:paraId="615CEE11" w14:textId="77777777" w:rsidTr="007E762D">
        <w:trPr>
          <w:trHeight w:val="20"/>
        </w:trPr>
        <w:tc>
          <w:tcPr>
            <w:tcW w:w="4621" w:type="dxa"/>
          </w:tcPr>
          <w:p w14:paraId="08441939" w14:textId="15F6E993" w:rsidR="006B3ED7" w:rsidRPr="00D21531" w:rsidRDefault="00500D45" w:rsidP="007E762D">
            <w:pPr>
              <w:pStyle w:val="RTOWorksBodyText"/>
            </w:pPr>
            <w:proofErr w:type="spellStart"/>
            <w:r>
              <w:t>Ausford</w:t>
            </w:r>
            <w:proofErr w:type="spellEnd"/>
            <w:r>
              <w:t xml:space="preserve"> College</w:t>
            </w:r>
            <w:r w:rsidR="009005BD" w:rsidRPr="00D21531">
              <w:t xml:space="preserve"> </w:t>
            </w:r>
            <w:r w:rsidR="006B3ED7" w:rsidRPr="00D21531">
              <w:t>cancels course following commencement</w:t>
            </w:r>
          </w:p>
        </w:tc>
        <w:tc>
          <w:tcPr>
            <w:tcW w:w="5126" w:type="dxa"/>
          </w:tcPr>
          <w:p w14:paraId="37884805" w14:textId="77777777" w:rsidR="006B3ED7" w:rsidRDefault="006B3ED7" w:rsidP="007E762D">
            <w:pPr>
              <w:pStyle w:val="RTOWorksBodyText"/>
            </w:pPr>
            <w:r>
              <w:t>Full refund of all unspent fees calculated as follows:</w:t>
            </w:r>
          </w:p>
          <w:p w14:paraId="023FB705" w14:textId="77777777" w:rsidR="006B3ED7" w:rsidRDefault="006B3ED7" w:rsidP="007E762D">
            <w:pPr>
              <w:pStyle w:val="RTOWorksBodyText"/>
            </w:pPr>
            <w:r>
              <w:t xml:space="preserve">Weekly tuition fee multiplied by the weeks in the default period (calculated from the date of default).  </w:t>
            </w:r>
          </w:p>
        </w:tc>
      </w:tr>
      <w:tr w:rsidR="006B3ED7" w14:paraId="5CAF09F7" w14:textId="77777777" w:rsidTr="007E762D">
        <w:trPr>
          <w:trHeight w:val="20"/>
        </w:trPr>
        <w:tc>
          <w:tcPr>
            <w:tcW w:w="4621" w:type="dxa"/>
          </w:tcPr>
          <w:p w14:paraId="4525E54F" w14:textId="011E6BD3" w:rsidR="006B3ED7" w:rsidRPr="00D21531" w:rsidRDefault="00500D45" w:rsidP="007E762D">
            <w:pPr>
              <w:pStyle w:val="RTOWorksBodyText"/>
            </w:pPr>
            <w:proofErr w:type="spellStart"/>
            <w:r>
              <w:t>Ausford</w:t>
            </w:r>
            <w:proofErr w:type="spellEnd"/>
            <w:r>
              <w:t xml:space="preserve"> College</w:t>
            </w:r>
            <w:r w:rsidR="009005BD" w:rsidRPr="00D21531">
              <w:t xml:space="preserve"> </w:t>
            </w:r>
            <w:r w:rsidR="006B3ED7" w:rsidRPr="00D21531">
              <w:t>has not provided a Student Agreement that meets the requirements of the National Code 2018.</w:t>
            </w:r>
          </w:p>
          <w:p w14:paraId="59DADE17" w14:textId="77777777" w:rsidR="006B3ED7" w:rsidRPr="00D21531" w:rsidRDefault="006B3ED7" w:rsidP="007E762D">
            <w:pPr>
              <w:pStyle w:val="RTOWorksBodyText"/>
            </w:pPr>
            <w:r w:rsidRPr="00D21531">
              <w:t xml:space="preserve"> </w:t>
            </w:r>
          </w:p>
        </w:tc>
        <w:tc>
          <w:tcPr>
            <w:tcW w:w="5126" w:type="dxa"/>
          </w:tcPr>
          <w:p w14:paraId="3C8702C1" w14:textId="77777777" w:rsidR="006B3ED7" w:rsidRDefault="006B3ED7" w:rsidP="007E762D">
            <w:pPr>
              <w:pStyle w:val="RTOWorksBodyText"/>
            </w:pPr>
            <w:r>
              <w:t>Full refund of all unspent fees calculated as follows:</w:t>
            </w:r>
          </w:p>
          <w:p w14:paraId="25F071A7" w14:textId="77777777" w:rsidR="006B3ED7" w:rsidRDefault="006B3ED7" w:rsidP="007E762D">
            <w:pPr>
              <w:pStyle w:val="RTOWorksBodyText"/>
            </w:pPr>
            <w:r>
              <w:t xml:space="preserve">Weekly tuition fee multiplied by the weeks in the default period (calculated from the date of default).  </w:t>
            </w:r>
          </w:p>
          <w:p w14:paraId="22817D42" w14:textId="50569DCC" w:rsidR="00DC72BB" w:rsidRDefault="00DC72BB" w:rsidP="007E762D">
            <w:pPr>
              <w:pStyle w:val="RTOWorksBodyText"/>
            </w:pPr>
          </w:p>
        </w:tc>
      </w:tr>
      <w:tr w:rsidR="006B3ED7" w14:paraId="26AD3144" w14:textId="77777777" w:rsidTr="007E762D">
        <w:trPr>
          <w:trHeight w:val="20"/>
        </w:trPr>
        <w:tc>
          <w:tcPr>
            <w:tcW w:w="4621" w:type="dxa"/>
          </w:tcPr>
          <w:p w14:paraId="421E4363" w14:textId="77777777" w:rsidR="006B3ED7" w:rsidRDefault="006B3ED7" w:rsidP="007E762D">
            <w:pPr>
              <w:pStyle w:val="RTOWorksBodyText"/>
            </w:pPr>
            <w:r>
              <w:lastRenderedPageBreak/>
              <w:t>Student withdraws up to 4 weeks prior to course commencement.</w:t>
            </w:r>
          </w:p>
        </w:tc>
        <w:tc>
          <w:tcPr>
            <w:tcW w:w="5126" w:type="dxa"/>
          </w:tcPr>
          <w:p w14:paraId="1E0C1412" w14:textId="77777777" w:rsidR="006B3ED7" w:rsidRDefault="006B3ED7" w:rsidP="007E762D">
            <w:pPr>
              <w:pStyle w:val="RTOWorksBodyText"/>
            </w:pPr>
            <w:r>
              <w:t xml:space="preserve">Application fee not refunded.  </w:t>
            </w:r>
          </w:p>
          <w:p w14:paraId="506AA79E" w14:textId="1874E32E" w:rsidR="00DC72BB" w:rsidRDefault="006B3ED7" w:rsidP="007E762D">
            <w:pPr>
              <w:pStyle w:val="RTOWorksBodyText"/>
            </w:pPr>
            <w:r>
              <w:t>Refund of all other fees and charges.</w:t>
            </w:r>
          </w:p>
        </w:tc>
      </w:tr>
      <w:tr w:rsidR="006B3ED7" w14:paraId="2AE5EDB4" w14:textId="77777777" w:rsidTr="007E762D">
        <w:trPr>
          <w:trHeight w:val="20"/>
        </w:trPr>
        <w:tc>
          <w:tcPr>
            <w:tcW w:w="4621" w:type="dxa"/>
          </w:tcPr>
          <w:p w14:paraId="5D47C183" w14:textId="77777777" w:rsidR="006B3ED7" w:rsidRDefault="006B3ED7" w:rsidP="007E762D">
            <w:pPr>
              <w:pStyle w:val="RTOWorksBodyText"/>
              <w:rPr>
                <w:szCs w:val="18"/>
              </w:rPr>
            </w:pPr>
            <w:r>
              <w:rPr>
                <w:szCs w:val="18"/>
              </w:rPr>
              <w:t>Student withdraws less than 4 weeks prior to course commencement.</w:t>
            </w:r>
          </w:p>
        </w:tc>
        <w:tc>
          <w:tcPr>
            <w:tcW w:w="5126" w:type="dxa"/>
          </w:tcPr>
          <w:p w14:paraId="24D7A731" w14:textId="77777777" w:rsidR="006B3ED7" w:rsidRDefault="006B3ED7" w:rsidP="007E762D">
            <w:pPr>
              <w:pStyle w:val="RTOWorksBodyText"/>
              <w:rPr>
                <w:szCs w:val="18"/>
              </w:rPr>
            </w:pPr>
            <w:r>
              <w:rPr>
                <w:szCs w:val="18"/>
              </w:rPr>
              <w:t xml:space="preserve">Application fee not refunded.  </w:t>
            </w:r>
          </w:p>
          <w:p w14:paraId="0035CC29" w14:textId="36D1AE18" w:rsidR="00DC72BB" w:rsidRDefault="006B3ED7" w:rsidP="007E762D">
            <w:pPr>
              <w:pStyle w:val="RTOWorksBodyText"/>
              <w:rPr>
                <w:szCs w:val="18"/>
              </w:rPr>
            </w:pPr>
            <w:r>
              <w:rPr>
                <w:szCs w:val="18"/>
              </w:rPr>
              <w:t>Refund of 90% of all other fees and charges.</w:t>
            </w:r>
          </w:p>
        </w:tc>
      </w:tr>
      <w:tr w:rsidR="006B3ED7" w14:paraId="78F5D935" w14:textId="77777777" w:rsidTr="007E762D">
        <w:trPr>
          <w:trHeight w:val="20"/>
        </w:trPr>
        <w:tc>
          <w:tcPr>
            <w:tcW w:w="4621" w:type="dxa"/>
          </w:tcPr>
          <w:p w14:paraId="2131CC95" w14:textId="1FD9A177" w:rsidR="006B3ED7" w:rsidRDefault="006B3ED7" w:rsidP="007E762D">
            <w:pPr>
              <w:pStyle w:val="RTOWorksBodyText"/>
              <w:rPr>
                <w:szCs w:val="18"/>
              </w:rPr>
            </w:pPr>
            <w:r>
              <w:rPr>
                <w:szCs w:val="18"/>
              </w:rPr>
              <w:t>The student does not commence on the agreed start date and has not previously withdrawn.</w:t>
            </w:r>
          </w:p>
        </w:tc>
        <w:tc>
          <w:tcPr>
            <w:tcW w:w="5126" w:type="dxa"/>
          </w:tcPr>
          <w:p w14:paraId="35A7946D" w14:textId="1839E83C" w:rsidR="006B3ED7" w:rsidRDefault="006B3ED7" w:rsidP="007E762D">
            <w:pPr>
              <w:pStyle w:val="RTOWorksBodyText"/>
              <w:rPr>
                <w:szCs w:val="18"/>
              </w:rPr>
            </w:pPr>
            <w:r>
              <w:rPr>
                <w:szCs w:val="18"/>
              </w:rPr>
              <w:t xml:space="preserve">No refund. Fees for full study period (term) to be paid. </w:t>
            </w:r>
          </w:p>
        </w:tc>
      </w:tr>
      <w:tr w:rsidR="006B3ED7" w14:paraId="6C2BAA22" w14:textId="77777777" w:rsidTr="007E762D">
        <w:trPr>
          <w:trHeight w:val="20"/>
        </w:trPr>
        <w:tc>
          <w:tcPr>
            <w:tcW w:w="4621" w:type="dxa"/>
          </w:tcPr>
          <w:p w14:paraId="0A9ACEA1" w14:textId="77777777" w:rsidR="006B3ED7" w:rsidRDefault="006B3ED7" w:rsidP="007E762D">
            <w:pPr>
              <w:pStyle w:val="RTOWorksBodyText"/>
              <w:rPr>
                <w:szCs w:val="18"/>
              </w:rPr>
            </w:pPr>
            <w:r>
              <w:rPr>
                <w:szCs w:val="18"/>
              </w:rPr>
              <w:t>Student withdraws after commencement.</w:t>
            </w:r>
          </w:p>
        </w:tc>
        <w:tc>
          <w:tcPr>
            <w:tcW w:w="5126" w:type="dxa"/>
          </w:tcPr>
          <w:p w14:paraId="3C24D5D2" w14:textId="25108EC9" w:rsidR="00DC72BB" w:rsidRDefault="006B3ED7" w:rsidP="007E762D">
            <w:pPr>
              <w:pStyle w:val="RTOWorksBodyText"/>
              <w:rPr>
                <w:szCs w:val="18"/>
              </w:rPr>
            </w:pPr>
            <w:r>
              <w:rPr>
                <w:szCs w:val="18"/>
              </w:rPr>
              <w:t xml:space="preserve">No refund. Fees for full study period (term) to be paid. </w:t>
            </w:r>
          </w:p>
        </w:tc>
      </w:tr>
      <w:tr w:rsidR="006B3ED7" w14:paraId="52DBB324" w14:textId="77777777" w:rsidTr="007E762D">
        <w:trPr>
          <w:trHeight w:val="20"/>
        </w:trPr>
        <w:tc>
          <w:tcPr>
            <w:tcW w:w="4621" w:type="dxa"/>
          </w:tcPr>
          <w:p w14:paraId="622ADA2D" w14:textId="77777777" w:rsidR="006B3ED7" w:rsidRDefault="006B3ED7" w:rsidP="007E762D">
            <w:pPr>
              <w:pStyle w:val="RTOWorksBodyText"/>
              <w:rPr>
                <w:szCs w:val="18"/>
              </w:rPr>
            </w:pPr>
            <w:r>
              <w:rPr>
                <w:szCs w:val="18"/>
              </w:rPr>
              <w:t xml:space="preserve">Student’s enrolment is cancelled due to disciplinary action. </w:t>
            </w:r>
          </w:p>
        </w:tc>
        <w:tc>
          <w:tcPr>
            <w:tcW w:w="5126" w:type="dxa"/>
          </w:tcPr>
          <w:p w14:paraId="3B6CAAA8" w14:textId="50A3BD4D" w:rsidR="006B3ED7" w:rsidRDefault="006B3ED7" w:rsidP="007E762D">
            <w:pPr>
              <w:pStyle w:val="RTOWorksBodyText"/>
              <w:rPr>
                <w:szCs w:val="18"/>
              </w:rPr>
            </w:pPr>
            <w:r>
              <w:rPr>
                <w:szCs w:val="18"/>
              </w:rPr>
              <w:t>No refund. Fees for full study period (term) to be paid.</w:t>
            </w:r>
          </w:p>
        </w:tc>
      </w:tr>
      <w:tr w:rsidR="006B3ED7" w14:paraId="24C10CE6" w14:textId="77777777" w:rsidTr="007E762D">
        <w:trPr>
          <w:trHeight w:val="20"/>
        </w:trPr>
        <w:tc>
          <w:tcPr>
            <w:tcW w:w="4621" w:type="dxa"/>
          </w:tcPr>
          <w:p w14:paraId="51744A30" w14:textId="77777777" w:rsidR="006B3ED7" w:rsidRDefault="006B3ED7" w:rsidP="007E762D">
            <w:pPr>
              <w:pStyle w:val="RTOWorksBodyText"/>
              <w:rPr>
                <w:szCs w:val="18"/>
              </w:rPr>
            </w:pPr>
            <w:r>
              <w:rPr>
                <w:szCs w:val="18"/>
              </w:rPr>
              <w:t>Student breaches a visa condition</w:t>
            </w:r>
          </w:p>
        </w:tc>
        <w:tc>
          <w:tcPr>
            <w:tcW w:w="5126" w:type="dxa"/>
          </w:tcPr>
          <w:p w14:paraId="70C08527" w14:textId="4A8CD9CF" w:rsidR="006B3ED7" w:rsidRDefault="006B3ED7" w:rsidP="007E762D">
            <w:pPr>
              <w:pStyle w:val="RTOWorksBodyText"/>
              <w:rPr>
                <w:szCs w:val="18"/>
              </w:rPr>
            </w:pPr>
            <w:r>
              <w:rPr>
                <w:szCs w:val="18"/>
              </w:rPr>
              <w:t>No refund. Fees for full study period (term) to be paid.</w:t>
            </w:r>
          </w:p>
        </w:tc>
      </w:tr>
      <w:tr w:rsidR="006B3ED7" w14:paraId="0AF88CE1" w14:textId="77777777" w:rsidTr="007E762D">
        <w:trPr>
          <w:trHeight w:val="20"/>
        </w:trPr>
        <w:tc>
          <w:tcPr>
            <w:tcW w:w="4621" w:type="dxa"/>
          </w:tcPr>
          <w:p w14:paraId="5567DCE2" w14:textId="38BFD618" w:rsidR="006B3ED7" w:rsidRDefault="006B3ED7" w:rsidP="007E762D">
            <w:pPr>
              <w:pStyle w:val="RTOWorksBodyText"/>
              <w:rPr>
                <w:szCs w:val="18"/>
              </w:rPr>
            </w:pPr>
            <w:r>
              <w:rPr>
                <w:szCs w:val="18"/>
              </w:rPr>
              <w:t xml:space="preserve">The student has supplied incorrect or </w:t>
            </w:r>
            <w:r w:rsidRPr="009735CF">
              <w:rPr>
                <w:szCs w:val="18"/>
              </w:rPr>
              <w:t>incomplete information causing</w:t>
            </w:r>
            <w:r>
              <w:rPr>
                <w:szCs w:val="18"/>
              </w:rPr>
              <w:t xml:space="preserve"> </w:t>
            </w:r>
            <w:proofErr w:type="spellStart"/>
            <w:r w:rsidR="00500D45">
              <w:t>Ausford</w:t>
            </w:r>
            <w:proofErr w:type="spellEnd"/>
            <w:r w:rsidR="00500D45">
              <w:t xml:space="preserve"> College</w:t>
            </w:r>
            <w:r w:rsidR="009005BD" w:rsidRPr="009735CF">
              <w:t xml:space="preserve"> </w:t>
            </w:r>
            <w:r w:rsidRPr="009735CF">
              <w:rPr>
                <w:szCs w:val="18"/>
              </w:rPr>
              <w:t>to</w:t>
            </w:r>
            <w:r>
              <w:rPr>
                <w:szCs w:val="18"/>
              </w:rPr>
              <w:t xml:space="preserve"> withdraw the offer of the course prior to commencement.</w:t>
            </w:r>
          </w:p>
        </w:tc>
        <w:tc>
          <w:tcPr>
            <w:tcW w:w="5126" w:type="dxa"/>
          </w:tcPr>
          <w:p w14:paraId="4998EE3E" w14:textId="1A991B02" w:rsidR="006B3ED7" w:rsidRDefault="006B3ED7" w:rsidP="007E762D">
            <w:pPr>
              <w:pStyle w:val="RTOWorksBodyText"/>
              <w:rPr>
                <w:szCs w:val="18"/>
              </w:rPr>
            </w:pPr>
            <w:r>
              <w:rPr>
                <w:szCs w:val="18"/>
              </w:rPr>
              <w:t xml:space="preserve">No refund. Fees for full study period (term) to be paid. </w:t>
            </w:r>
          </w:p>
        </w:tc>
      </w:tr>
      <w:tr w:rsidR="006B3ED7" w14:paraId="257767B5" w14:textId="77777777" w:rsidTr="007E762D">
        <w:trPr>
          <w:trHeight w:val="20"/>
        </w:trPr>
        <w:tc>
          <w:tcPr>
            <w:tcW w:w="4621" w:type="dxa"/>
          </w:tcPr>
          <w:p w14:paraId="6FDCF492" w14:textId="397E0CEA" w:rsidR="006B3ED7" w:rsidRPr="00EC604E" w:rsidRDefault="006B3ED7" w:rsidP="007E762D">
            <w:pPr>
              <w:pStyle w:val="RTOWorksBodyText"/>
            </w:pPr>
            <w:r w:rsidRPr="00EC604E">
              <w:t xml:space="preserve">The student is refused a visa </w:t>
            </w:r>
            <w:r>
              <w:t xml:space="preserve">because they did not pay start their course at the agreed location on the agreed starting day or they withdrew from their course with </w:t>
            </w:r>
            <w:proofErr w:type="spellStart"/>
            <w:r w:rsidR="00500D45">
              <w:t>Ausford</w:t>
            </w:r>
            <w:proofErr w:type="spellEnd"/>
            <w:r w:rsidR="00500D45">
              <w:t xml:space="preserve"> College</w:t>
            </w:r>
            <w:r w:rsidR="00712207">
              <w:t>,</w:t>
            </w:r>
            <w:r w:rsidR="009005BD" w:rsidRPr="009735CF">
              <w:t xml:space="preserve"> </w:t>
            </w:r>
            <w:r w:rsidRPr="009735CF">
              <w:t>or</w:t>
            </w:r>
            <w:r>
              <w:t xml:space="preserve"> they did not pay an amount due. </w:t>
            </w:r>
          </w:p>
        </w:tc>
        <w:tc>
          <w:tcPr>
            <w:tcW w:w="5126" w:type="dxa"/>
          </w:tcPr>
          <w:p w14:paraId="24713127" w14:textId="188CAF9F" w:rsidR="00DC72BB" w:rsidRDefault="006B3ED7" w:rsidP="007E762D">
            <w:pPr>
              <w:pStyle w:val="RTOWorksBodyText"/>
              <w:rPr>
                <w:szCs w:val="18"/>
              </w:rPr>
            </w:pPr>
            <w:r>
              <w:rPr>
                <w:szCs w:val="18"/>
              </w:rPr>
              <w:t xml:space="preserve">No refund. Fees for full study period (term) to be paid. </w:t>
            </w:r>
          </w:p>
        </w:tc>
      </w:tr>
      <w:tr w:rsidR="006B3ED7" w14:paraId="4EDCE950" w14:textId="77777777" w:rsidTr="007E762D">
        <w:trPr>
          <w:trHeight w:val="20"/>
        </w:trPr>
        <w:tc>
          <w:tcPr>
            <w:tcW w:w="4621" w:type="dxa"/>
          </w:tcPr>
          <w:p w14:paraId="4E5F1B73" w14:textId="0742741D" w:rsidR="00922EA4" w:rsidRPr="001458BA" w:rsidRDefault="006B3ED7" w:rsidP="007E762D">
            <w:pPr>
              <w:pStyle w:val="RTOWorksBodyText"/>
            </w:pPr>
            <w:r w:rsidRPr="00EC604E">
              <w:t>The student is refused a visa and the</w:t>
            </w:r>
            <w:r>
              <w:t>re</w:t>
            </w:r>
            <w:r w:rsidRPr="00EC604E">
              <w:t>fore does not commence their course on the agreed starting day or withdraws from the course on or before the agreed starting day because of the visa refusal</w:t>
            </w:r>
            <w:r>
              <w:t>.</w:t>
            </w:r>
          </w:p>
        </w:tc>
        <w:tc>
          <w:tcPr>
            <w:tcW w:w="5126" w:type="dxa"/>
          </w:tcPr>
          <w:p w14:paraId="31ACD7BB" w14:textId="77777777" w:rsidR="006B3ED7" w:rsidRDefault="006B3ED7" w:rsidP="007E762D">
            <w:pPr>
              <w:pStyle w:val="RTOWorksBodyText"/>
              <w:rPr>
                <w:szCs w:val="18"/>
              </w:rPr>
            </w:pPr>
            <w:r w:rsidRPr="00EC604E">
              <w:t>The total amount of all course fees (tuition and any non-tuition fees) received or less whichever is the lower amount of 5% of the total amount of the fees or the sum of $500.</w:t>
            </w:r>
          </w:p>
        </w:tc>
      </w:tr>
      <w:tr w:rsidR="006B3ED7" w14:paraId="7D25D238" w14:textId="77777777" w:rsidTr="007E762D">
        <w:trPr>
          <w:trHeight w:val="20"/>
        </w:trPr>
        <w:tc>
          <w:tcPr>
            <w:tcW w:w="4621" w:type="dxa"/>
          </w:tcPr>
          <w:p w14:paraId="0BEF8DBD" w14:textId="77777777" w:rsidR="006B3ED7" w:rsidRDefault="006B3ED7" w:rsidP="007E762D">
            <w:pPr>
              <w:pStyle w:val="RTOWorksBodyText"/>
              <w:rPr>
                <w:szCs w:val="18"/>
              </w:rPr>
            </w:pPr>
            <w:r w:rsidRPr="00EC604E">
              <w:t xml:space="preserve">The student is refused a visa and </w:t>
            </w:r>
            <w:r>
              <w:t>has already commenced their course.</w:t>
            </w:r>
          </w:p>
        </w:tc>
        <w:tc>
          <w:tcPr>
            <w:tcW w:w="5126" w:type="dxa"/>
          </w:tcPr>
          <w:p w14:paraId="001D3FD1" w14:textId="77777777" w:rsidR="006B3ED7" w:rsidRDefault="006B3ED7" w:rsidP="007E762D">
            <w:pPr>
              <w:pStyle w:val="RTOWorksBodyText"/>
              <w:rPr>
                <w:szCs w:val="18"/>
              </w:rPr>
            </w:pPr>
            <w:r w:rsidRPr="00EC604E">
              <w:t>The total amount of all course fees (tuition and any non-tuition fees) received for less whichever is the lower amount of 5% of the total amount of the fees or the sum of $500.</w:t>
            </w:r>
          </w:p>
        </w:tc>
      </w:tr>
    </w:tbl>
    <w:p w14:paraId="468178A4" w14:textId="77777777" w:rsidR="007E762D" w:rsidRDefault="007E762D" w:rsidP="007E762D">
      <w:pPr>
        <w:pStyle w:val="RTOWorksHeading2"/>
      </w:pPr>
    </w:p>
    <w:p w14:paraId="00591D94" w14:textId="77777777" w:rsidR="007E762D" w:rsidRDefault="007E762D">
      <w:pPr>
        <w:rPr>
          <w:rFonts w:ascii="Century Gothic" w:hAnsi="Century Gothic"/>
          <w:b/>
          <w:bCs/>
          <w:sz w:val="26"/>
          <w:szCs w:val="26"/>
        </w:rPr>
      </w:pPr>
      <w:r>
        <w:br w:type="page"/>
      </w:r>
    </w:p>
    <w:p w14:paraId="25D04921" w14:textId="6FFE0D82" w:rsidR="00E50F26" w:rsidRPr="00A057CF" w:rsidRDefault="00E50F26" w:rsidP="007E762D">
      <w:pPr>
        <w:pStyle w:val="RTOWorksHeading2"/>
      </w:pPr>
      <w:bookmarkStart w:id="23" w:name="_Toc112825983"/>
      <w:r w:rsidRPr="00A057CF">
        <w:lastRenderedPageBreak/>
        <w:t>Complaints and appeals</w:t>
      </w:r>
      <w:bookmarkEnd w:id="23"/>
    </w:p>
    <w:p w14:paraId="714E4C31" w14:textId="77383D20" w:rsidR="00347656" w:rsidRPr="009005BD" w:rsidRDefault="00347656" w:rsidP="007E762D">
      <w:pPr>
        <w:pStyle w:val="RTOWorksBodyText"/>
      </w:pPr>
      <w:r w:rsidRPr="00A057CF">
        <w:t xml:space="preserve">We sincerely hope not, but from time to time you may be unhappy with the services we provide or want to appeal a decision we have </w:t>
      </w:r>
      <w:r w:rsidRPr="009005BD">
        <w:t>made.</w:t>
      </w:r>
      <w:r w:rsidR="00157C74">
        <w:t xml:space="preserve"> We take your complaints and appeals seriously and will ensure in assessing them that we look at the causes and action that we can take to ensure it does not happen again/reduce the likelihood of it happening again. </w:t>
      </w:r>
    </w:p>
    <w:p w14:paraId="63CDEFBB" w14:textId="3FA8FE8E" w:rsidR="00347656" w:rsidRPr="009005BD" w:rsidRDefault="00347656" w:rsidP="007E762D">
      <w:pPr>
        <w:pStyle w:val="RTOWorksBodyText"/>
      </w:pPr>
      <w:r w:rsidRPr="009005BD">
        <w:t xml:space="preserve">Complaints can be made against us as the RTO, our trainers and assessors and other staff, another learner </w:t>
      </w:r>
      <w:r w:rsidRPr="006358D8">
        <w:t xml:space="preserve">of </w:t>
      </w:r>
      <w:proofErr w:type="spellStart"/>
      <w:r w:rsidR="00500D45">
        <w:t>Ausford</w:t>
      </w:r>
      <w:proofErr w:type="spellEnd"/>
      <w:r w:rsidR="00500D45">
        <w:t xml:space="preserve"> College</w:t>
      </w:r>
      <w:r w:rsidRPr="006358D8">
        <w:t>, as well</w:t>
      </w:r>
      <w:r w:rsidRPr="009005BD">
        <w:t xml:space="preserve"> as any third </w:t>
      </w:r>
      <w:r w:rsidR="006E4332" w:rsidRPr="009005BD">
        <w:t xml:space="preserve">party </w:t>
      </w:r>
      <w:r w:rsidRPr="009005BD">
        <w:t xml:space="preserve">that provides services on our behalf such as education agents. </w:t>
      </w:r>
    </w:p>
    <w:p w14:paraId="6E72C38E" w14:textId="77777777" w:rsidR="00347656" w:rsidRPr="009005BD" w:rsidRDefault="00347656" w:rsidP="007E762D">
      <w:pPr>
        <w:pStyle w:val="RTOWorksBodyText"/>
        <w:rPr>
          <w:rFonts w:eastAsia="Arial Unicode MS"/>
        </w:rPr>
      </w:pPr>
      <w:r w:rsidRPr="009005BD">
        <w:rPr>
          <w:rFonts w:eastAsia="Arial Unicode MS"/>
        </w:rPr>
        <w:t xml:space="preserve">Complaints can be in relation to any aspect of our services. </w:t>
      </w:r>
    </w:p>
    <w:p w14:paraId="43C50AA2" w14:textId="371CED99" w:rsidR="00347656" w:rsidRPr="009005BD" w:rsidRDefault="002976BA" w:rsidP="007E762D">
      <w:pPr>
        <w:pStyle w:val="RTOWorksBodyText"/>
        <w:rPr>
          <w:rFonts w:eastAsia="Arial Unicode MS"/>
        </w:rPr>
      </w:pPr>
      <w:r>
        <w:rPr>
          <w:rFonts w:eastAsia="Arial Unicode MS"/>
        </w:rPr>
        <w:t xml:space="preserve">Appeals can be made in respect of any decision made by </w:t>
      </w:r>
      <w:proofErr w:type="spellStart"/>
      <w:r w:rsidR="00500D45">
        <w:rPr>
          <w:rFonts w:eastAsia="Arial Unicode MS"/>
        </w:rPr>
        <w:t>Ausford</w:t>
      </w:r>
      <w:proofErr w:type="spellEnd"/>
      <w:r w:rsidR="00500D45">
        <w:rPr>
          <w:rFonts w:eastAsia="Arial Unicode MS"/>
        </w:rPr>
        <w:t xml:space="preserve"> College</w:t>
      </w:r>
      <w:r>
        <w:rPr>
          <w:rFonts w:eastAsia="Arial Unicode MS"/>
        </w:rPr>
        <w:t xml:space="preserve">. </w:t>
      </w:r>
      <w:r w:rsidR="00347656" w:rsidRPr="009005BD">
        <w:rPr>
          <w:rFonts w:eastAsia="Arial Unicode MS"/>
        </w:rPr>
        <w:t xml:space="preserve">An appeal is a request </w:t>
      </w:r>
      <w:r w:rsidR="00347656" w:rsidRPr="006358D8">
        <w:rPr>
          <w:rFonts w:eastAsia="Arial Unicode MS"/>
        </w:rPr>
        <w:t xml:space="preserve">for </w:t>
      </w:r>
      <w:proofErr w:type="spellStart"/>
      <w:r w:rsidR="00500D45">
        <w:t>Ausford</w:t>
      </w:r>
      <w:proofErr w:type="spellEnd"/>
      <w:r w:rsidR="00500D45">
        <w:t xml:space="preserve"> College</w:t>
      </w:r>
      <w:r w:rsidR="009005BD" w:rsidRPr="006358D8">
        <w:t>’</w:t>
      </w:r>
      <w:r w:rsidR="009005BD" w:rsidRPr="009005BD">
        <w:t xml:space="preserve"> </w:t>
      </w:r>
      <w:r w:rsidR="00347656" w:rsidRPr="009005BD">
        <w:rPr>
          <w:rFonts w:eastAsia="Arial Unicode MS"/>
        </w:rPr>
        <w:t xml:space="preserve">decision to be reviewed in relation to a matter, including assessment appeals. </w:t>
      </w:r>
    </w:p>
    <w:p w14:paraId="7935BFFD" w14:textId="77777777" w:rsidR="00347656" w:rsidRPr="009005BD" w:rsidRDefault="00347656" w:rsidP="007E762D">
      <w:pPr>
        <w:pStyle w:val="RTOWorksBodyText"/>
        <w:rPr>
          <w:rFonts w:eastAsia="Arial Unicode MS"/>
        </w:rPr>
      </w:pPr>
      <w:r w:rsidRPr="009005BD">
        <w:rPr>
          <w:rFonts w:eastAsia="Arial Unicode MS"/>
        </w:rPr>
        <w:t>In managing complaints, we will ensure that the principles of natural justice and procedural fairness are adopted at every stage of the complaint process. This means that we will review each complaint or appeal in an objective and consistent manner and give everyone the opportunity to present their point of view.</w:t>
      </w:r>
    </w:p>
    <w:p w14:paraId="1E1356A1" w14:textId="77777777" w:rsidR="00347656" w:rsidRPr="009005BD" w:rsidRDefault="00347656" w:rsidP="007E762D">
      <w:pPr>
        <w:pStyle w:val="RTOWorksBodyText"/>
      </w:pPr>
      <w:r w:rsidRPr="009005BD">
        <w:t xml:space="preserve">Our internal complaints and appeals process can be accessed at no cost. </w:t>
      </w:r>
    </w:p>
    <w:p w14:paraId="66EF32EE" w14:textId="77777777" w:rsidR="00347656" w:rsidRPr="009005BD" w:rsidRDefault="00347656" w:rsidP="007E762D">
      <w:pPr>
        <w:pStyle w:val="RTOWorksBodyText"/>
      </w:pPr>
      <w:r w:rsidRPr="009005BD">
        <w:t xml:space="preserve">We do encourage you to firstly seek to address the issue informally by discussing it with the person involved. </w:t>
      </w:r>
    </w:p>
    <w:p w14:paraId="0181C981" w14:textId="77777777" w:rsidR="00347656" w:rsidRPr="009005BD" w:rsidRDefault="00347656" w:rsidP="007E762D">
      <w:pPr>
        <w:pStyle w:val="RTOWorksBodyText"/>
      </w:pPr>
      <w:r w:rsidRPr="009005BD">
        <w:t xml:space="preserve">However, if you do not feel comfortable with this or you have tried this and did not get the outcome you wished you can access the formal complaints and appeals process. </w:t>
      </w:r>
    </w:p>
    <w:p w14:paraId="6B1C02B2" w14:textId="77777777" w:rsidR="00347656" w:rsidRPr="009005BD" w:rsidRDefault="00347656" w:rsidP="007E762D">
      <w:pPr>
        <w:pStyle w:val="RTOWorksBodyText"/>
      </w:pPr>
      <w:r w:rsidRPr="009005BD">
        <w:t>If you want to make a complaint or appeal, you must:</w:t>
      </w:r>
    </w:p>
    <w:p w14:paraId="2CA066A5" w14:textId="635318BC" w:rsidR="00347656" w:rsidRPr="009005BD" w:rsidRDefault="00347656" w:rsidP="007E762D">
      <w:pPr>
        <w:pStyle w:val="RTOWorksBullet1"/>
      </w:pPr>
      <w:r w:rsidRPr="009005BD">
        <w:t xml:space="preserve">Submit your complaint or appeal in writing using the complaints and appeals form. The complaints and appeals form </w:t>
      </w:r>
      <w:r w:rsidR="00712207" w:rsidRPr="009005BD">
        <w:t>outline</w:t>
      </w:r>
      <w:r w:rsidRPr="009005BD">
        <w:t xml:space="preserve"> the information that should be provided and can be accessed from reception.</w:t>
      </w:r>
    </w:p>
    <w:p w14:paraId="208E9040" w14:textId="77777777" w:rsidR="00347656" w:rsidRPr="009005BD" w:rsidRDefault="00347656" w:rsidP="007E762D">
      <w:pPr>
        <w:pStyle w:val="RTOWorksBullet1"/>
      </w:pPr>
      <w:r w:rsidRPr="009005BD">
        <w:t xml:space="preserve">Submit your complaint within 30 calendar days of the incident or in the case of an appeal within 30 calendar days of the decision being made. </w:t>
      </w:r>
    </w:p>
    <w:p w14:paraId="1840A598" w14:textId="77777777" w:rsidR="00347656" w:rsidRPr="009005BD" w:rsidRDefault="00347656" w:rsidP="007E762D">
      <w:pPr>
        <w:pStyle w:val="RTOWorksBodyText"/>
      </w:pPr>
      <w:r w:rsidRPr="009005BD">
        <w:t>We will acknowledge your complaint or appeal will be acknowledged in writing within 3 working days of receipt.</w:t>
      </w:r>
    </w:p>
    <w:p w14:paraId="031D707E" w14:textId="77777777" w:rsidR="00347656" w:rsidRPr="009005BD" w:rsidRDefault="00347656" w:rsidP="007E762D">
      <w:pPr>
        <w:pStyle w:val="RTOWorksBodyText"/>
      </w:pPr>
      <w:r w:rsidRPr="009005BD">
        <w:t xml:space="preserve">We will review your complaint or appeal will commence within 5 working days of receiving the complaints. </w:t>
      </w:r>
    </w:p>
    <w:p w14:paraId="1B715510" w14:textId="370E06AC" w:rsidR="00347656" w:rsidRPr="009005BD" w:rsidRDefault="00347656" w:rsidP="007E762D">
      <w:pPr>
        <w:pStyle w:val="RTOWorksBodyText"/>
      </w:pPr>
      <w:r w:rsidRPr="009005BD">
        <w:t xml:space="preserve">Complaints and appeals will be finalised as soon as practicable or within 30 calendar days. However, where the complaint </w:t>
      </w:r>
      <w:r w:rsidR="002976BA">
        <w:t xml:space="preserve">or appeal </w:t>
      </w:r>
      <w:r w:rsidRPr="009005BD">
        <w:t xml:space="preserve">is expected to take more than 60 calendar days to process, </w:t>
      </w:r>
      <w:proofErr w:type="spellStart"/>
      <w:r w:rsidR="00500D45">
        <w:t>Ausford</w:t>
      </w:r>
      <w:proofErr w:type="spellEnd"/>
      <w:r w:rsidR="00500D45">
        <w:t xml:space="preserve"> College</w:t>
      </w:r>
      <w:r w:rsidR="009005BD" w:rsidRPr="006358D8">
        <w:t xml:space="preserve"> </w:t>
      </w:r>
      <w:r w:rsidRPr="006358D8">
        <w:t>will</w:t>
      </w:r>
      <w:r w:rsidRPr="009005BD">
        <w:t xml:space="preserve"> write to inform the complainant or appellant of this including the reasons for such.  Following this update, regular updates will be provided of progress. </w:t>
      </w:r>
    </w:p>
    <w:p w14:paraId="65D8FEA2" w14:textId="77777777" w:rsidR="00347656" w:rsidRPr="009005BD" w:rsidRDefault="00347656" w:rsidP="007E762D">
      <w:pPr>
        <w:pStyle w:val="RTOWorksBodyText"/>
      </w:pPr>
      <w:r w:rsidRPr="009005BD">
        <w:t xml:space="preserve">For assessment appeals, we will appoint an independent assessor to conduct a review of an assessment decision that is being appealed. </w:t>
      </w:r>
    </w:p>
    <w:p w14:paraId="50AD8A0E" w14:textId="77777777" w:rsidR="00347656" w:rsidRPr="009005BD" w:rsidRDefault="00347656" w:rsidP="007E762D">
      <w:pPr>
        <w:pStyle w:val="RTOWorksBodyText"/>
      </w:pPr>
      <w:r w:rsidRPr="009005BD">
        <w:t xml:space="preserve">We will communicate the result of the complaints and appeals process to you in writing and this will include the reasons for the decision. </w:t>
      </w:r>
    </w:p>
    <w:p w14:paraId="2C9628EF" w14:textId="77777777" w:rsidR="00347656" w:rsidRPr="009005BD" w:rsidRDefault="00347656" w:rsidP="007E762D">
      <w:pPr>
        <w:pStyle w:val="RTOWorksBodyText"/>
      </w:pPr>
      <w:r w:rsidRPr="009005BD">
        <w:t>If you do need to come in for a meeting, you can have a support person of your choice present to assist you to resolve the complaint or appeal.</w:t>
      </w:r>
    </w:p>
    <w:p w14:paraId="06D9BEA2" w14:textId="1C9C1D7B" w:rsidR="00D207E5" w:rsidRPr="00C6047B" w:rsidRDefault="00347656" w:rsidP="007E762D">
      <w:pPr>
        <w:pStyle w:val="RTOWorksBodyText"/>
      </w:pPr>
      <w:r w:rsidRPr="009005BD">
        <w:t xml:space="preserve">Generally, your enrolment will be maintained throughout any </w:t>
      </w:r>
      <w:r w:rsidRPr="009005BD">
        <w:rPr>
          <w:lang w:eastAsia="en-AU"/>
        </w:rPr>
        <w:t xml:space="preserve">internal appeals process that </w:t>
      </w:r>
      <w:r w:rsidRPr="00C6047B">
        <w:rPr>
          <w:lang w:eastAsia="en-AU"/>
        </w:rPr>
        <w:t xml:space="preserve">concerns a decision to report you. </w:t>
      </w:r>
    </w:p>
    <w:p w14:paraId="666164C3" w14:textId="6ED86A29" w:rsidR="00347656" w:rsidRPr="00C6047B" w:rsidRDefault="00347656" w:rsidP="007E762D">
      <w:pPr>
        <w:pStyle w:val="RTOWorksBodyText"/>
        <w:rPr>
          <w:color w:val="000000" w:themeColor="text1"/>
        </w:rPr>
      </w:pPr>
      <w:r w:rsidRPr="00C6047B">
        <w:t xml:space="preserve">Additionally, </w:t>
      </w:r>
      <w:r w:rsidRPr="00C6047B">
        <w:rPr>
          <w:lang w:eastAsia="en-AU"/>
        </w:rPr>
        <w:t xml:space="preserve">If the appeal is against our </w:t>
      </w:r>
      <w:r w:rsidRPr="00C6047B">
        <w:rPr>
          <w:color w:val="000000" w:themeColor="text1"/>
          <w:lang w:eastAsia="en-AU"/>
        </w:rPr>
        <w:t xml:space="preserve">decision to report you for unsatisfactory course progress or attendance, your </w:t>
      </w:r>
      <w:r w:rsidR="00BA19DC" w:rsidRPr="00C6047B">
        <w:rPr>
          <w:color w:val="000000" w:themeColor="text1"/>
          <w:lang w:eastAsia="en-AU"/>
        </w:rPr>
        <w:t xml:space="preserve">enrolment </w:t>
      </w:r>
      <w:r w:rsidRPr="00C6047B">
        <w:rPr>
          <w:color w:val="000000" w:themeColor="text1"/>
          <w:lang w:eastAsia="en-AU"/>
        </w:rPr>
        <w:t>will be maintained until the external process is completed and has supported or not our decision to report you.</w:t>
      </w:r>
    </w:p>
    <w:p w14:paraId="11410CA2" w14:textId="3AC2F951" w:rsidR="00347656" w:rsidRPr="00C6047B" w:rsidRDefault="00347656" w:rsidP="007E762D">
      <w:pPr>
        <w:pStyle w:val="RTOWorksBodyText"/>
      </w:pPr>
      <w:r w:rsidRPr="00C6047B">
        <w:rPr>
          <w:lang w:eastAsia="en-AU"/>
        </w:rPr>
        <w:lastRenderedPageBreak/>
        <w:t xml:space="preserve">If the appeal is against our decision to suspend or cancel your enrolment due to misbehaviour, </w:t>
      </w:r>
      <w:r w:rsidR="00BA19DC" w:rsidRPr="00C6047B">
        <w:rPr>
          <w:lang w:eastAsia="en-AU"/>
        </w:rPr>
        <w:t xml:space="preserve">this will not take effect until </w:t>
      </w:r>
      <w:r w:rsidRPr="00C6047B">
        <w:rPr>
          <w:lang w:eastAsia="en-AU"/>
        </w:rPr>
        <w:t>after the outcome of the internal appeals process</w:t>
      </w:r>
      <w:r w:rsidR="0038335A" w:rsidRPr="00C6047B">
        <w:rPr>
          <w:lang w:eastAsia="en-AU"/>
        </w:rPr>
        <w:t>.</w:t>
      </w:r>
    </w:p>
    <w:p w14:paraId="078E6252" w14:textId="77777777" w:rsidR="00347656" w:rsidRPr="00C6047B" w:rsidRDefault="00347656" w:rsidP="00EC1E5A">
      <w:pPr>
        <w:pStyle w:val="RTOWorksHeading4"/>
        <w:spacing w:before="240"/>
      </w:pPr>
      <w:r w:rsidRPr="00C6047B">
        <w:t xml:space="preserve">Independent parties </w:t>
      </w:r>
    </w:p>
    <w:p w14:paraId="7C5E917E" w14:textId="77777777" w:rsidR="00347656" w:rsidRDefault="00347656" w:rsidP="007E762D">
      <w:pPr>
        <w:pStyle w:val="RTOWorksBodyText"/>
        <w:rPr>
          <w:rStyle w:val="Strong"/>
        </w:rPr>
      </w:pPr>
      <w:r w:rsidRPr="00C6047B">
        <w:t>Where the internal process has failed to resolve the complaint or appeal, you will be</w:t>
      </w:r>
      <w:r>
        <w:t xml:space="preserve"> able to take your case to the </w:t>
      </w:r>
      <w:r w:rsidRPr="0093115D">
        <w:rPr>
          <w:rStyle w:val="Strong"/>
          <w:b w:val="0"/>
        </w:rPr>
        <w:t>Overseas Students Ombudsman</w:t>
      </w:r>
      <w:r>
        <w:rPr>
          <w:rStyle w:val="Strong"/>
          <w:b w:val="0"/>
        </w:rPr>
        <w:t xml:space="preserve"> (O</w:t>
      </w:r>
      <w:r w:rsidRPr="009005BD">
        <w:rPr>
          <w:rStyle w:val="Strong"/>
          <w:b w:val="0"/>
        </w:rPr>
        <w:t>SO).</w:t>
      </w:r>
      <w:r>
        <w:rPr>
          <w:rStyle w:val="Strong"/>
          <w:b w:val="0"/>
        </w:rPr>
        <w:t xml:space="preserve"> </w:t>
      </w:r>
    </w:p>
    <w:p w14:paraId="53008755" w14:textId="77777777" w:rsidR="00347656" w:rsidRPr="00884034" w:rsidRDefault="00347656" w:rsidP="007E762D">
      <w:pPr>
        <w:pStyle w:val="RTOWorksBodyText"/>
        <w:rPr>
          <w:rFonts w:eastAsia="Arial Unicode MS"/>
          <w:i/>
        </w:rPr>
      </w:pPr>
      <w:r w:rsidRPr="006B612F">
        <w:t xml:space="preserve">International students may complain to the OSO </w:t>
      </w:r>
      <w:r>
        <w:t>about a range of circumstances including:</w:t>
      </w:r>
      <w:r w:rsidRPr="006B612F">
        <w:t xml:space="preserve"> </w:t>
      </w:r>
    </w:p>
    <w:p w14:paraId="5654ABC2" w14:textId="77777777" w:rsidR="00347656" w:rsidRPr="006B612F" w:rsidRDefault="00347656" w:rsidP="007E762D">
      <w:pPr>
        <w:pStyle w:val="RTOWorksBullet1"/>
      </w:pPr>
      <w:r>
        <w:t xml:space="preserve">being refused </w:t>
      </w:r>
      <w:r w:rsidRPr="006B612F">
        <w:t>admission to a course</w:t>
      </w:r>
    </w:p>
    <w:p w14:paraId="094E1031" w14:textId="77777777" w:rsidR="00347656" w:rsidRPr="003932C6" w:rsidRDefault="00347656" w:rsidP="007E762D">
      <w:pPr>
        <w:pStyle w:val="RTOWorksBullet1"/>
        <w:rPr>
          <w:lang w:eastAsia="en-GB"/>
        </w:rPr>
      </w:pPr>
      <w:r w:rsidRPr="003932C6">
        <w:rPr>
          <w:lang w:eastAsia="en-GB"/>
        </w:rPr>
        <w:t>course fees and refunds</w:t>
      </w:r>
    </w:p>
    <w:p w14:paraId="12CFCBB2" w14:textId="77777777" w:rsidR="00347656" w:rsidRPr="003932C6" w:rsidRDefault="00347656" w:rsidP="007E762D">
      <w:pPr>
        <w:pStyle w:val="RTOWorksBullet1"/>
        <w:rPr>
          <w:lang w:eastAsia="en-GB"/>
        </w:rPr>
      </w:pPr>
      <w:r>
        <w:rPr>
          <w:lang w:eastAsia="en-GB"/>
        </w:rPr>
        <w:t>being refused a course transfer</w:t>
      </w:r>
    </w:p>
    <w:p w14:paraId="48C61F5D" w14:textId="77777777" w:rsidR="00347656" w:rsidRPr="003932C6" w:rsidRDefault="00347656" w:rsidP="007E762D">
      <w:pPr>
        <w:pStyle w:val="RTOWorksBullet1"/>
        <w:rPr>
          <w:lang w:eastAsia="en-GB"/>
        </w:rPr>
      </w:pPr>
      <w:r w:rsidRPr="003932C6">
        <w:rPr>
          <w:lang w:eastAsia="en-GB"/>
        </w:rPr>
        <w:t>course progress or attendance</w:t>
      </w:r>
    </w:p>
    <w:p w14:paraId="73AE195C" w14:textId="77777777" w:rsidR="00347656" w:rsidRPr="003932C6" w:rsidRDefault="00347656" w:rsidP="007E762D">
      <w:pPr>
        <w:pStyle w:val="RTOWorksBullet1"/>
        <w:rPr>
          <w:lang w:eastAsia="en-GB"/>
        </w:rPr>
      </w:pPr>
      <w:r w:rsidRPr="003932C6">
        <w:rPr>
          <w:lang w:eastAsia="en-GB"/>
        </w:rPr>
        <w:t>cancellation of enrolment</w:t>
      </w:r>
    </w:p>
    <w:p w14:paraId="790FD1CF" w14:textId="3EA3423E" w:rsidR="00347656" w:rsidRPr="003932C6" w:rsidRDefault="00347656" w:rsidP="007E762D">
      <w:pPr>
        <w:pStyle w:val="RTOWorksBullet1"/>
        <w:rPr>
          <w:lang w:eastAsia="en-GB"/>
        </w:rPr>
      </w:pPr>
      <w:r w:rsidRPr="003932C6">
        <w:rPr>
          <w:lang w:eastAsia="en-GB"/>
        </w:rPr>
        <w:t xml:space="preserve">accommodation or work arranged by </w:t>
      </w:r>
      <w:r>
        <w:rPr>
          <w:lang w:eastAsia="en-GB"/>
        </w:rPr>
        <w:t xml:space="preserve">the </w:t>
      </w:r>
      <w:proofErr w:type="spellStart"/>
      <w:r w:rsidR="00500D45">
        <w:t>Ausford</w:t>
      </w:r>
      <w:proofErr w:type="spellEnd"/>
      <w:r w:rsidR="00500D45">
        <w:t xml:space="preserve"> College</w:t>
      </w:r>
    </w:p>
    <w:p w14:paraId="6EF0E7E9" w14:textId="05E8CD0D" w:rsidR="00347656" w:rsidRDefault="00347656" w:rsidP="007E762D">
      <w:pPr>
        <w:pStyle w:val="RTOWorksBullet1"/>
        <w:rPr>
          <w:lang w:eastAsia="en-GB"/>
        </w:rPr>
      </w:pPr>
      <w:r w:rsidRPr="003932C6">
        <w:rPr>
          <w:lang w:eastAsia="en-GB"/>
        </w:rPr>
        <w:t>incorrect advice given by an education agent</w:t>
      </w:r>
    </w:p>
    <w:p w14:paraId="2AFDBD46" w14:textId="3EE0DF29" w:rsidR="00347656" w:rsidRDefault="007E762D" w:rsidP="007E762D">
      <w:pPr>
        <w:pStyle w:val="RTOWorksBullet1"/>
        <w:rPr>
          <w:lang w:eastAsia="en-GB"/>
        </w:rPr>
      </w:pPr>
      <w:r>
        <w:rPr>
          <w:lang w:eastAsia="en-GB"/>
        </w:rPr>
        <w:t>t</w:t>
      </w:r>
      <w:r w:rsidR="00347656">
        <w:rPr>
          <w:lang w:eastAsia="en-GB"/>
        </w:rPr>
        <w:t>aking too long in certain processes such as issuing results</w:t>
      </w:r>
    </w:p>
    <w:p w14:paraId="6352E1FF" w14:textId="1CFB5E8D" w:rsidR="00347656" w:rsidRDefault="007E762D" w:rsidP="007E762D">
      <w:pPr>
        <w:pStyle w:val="RTOWorksBullet1"/>
        <w:rPr>
          <w:lang w:eastAsia="en-GB"/>
        </w:rPr>
      </w:pPr>
      <w:r>
        <w:rPr>
          <w:lang w:eastAsia="en-GB"/>
        </w:rPr>
        <w:t>n</w:t>
      </w:r>
      <w:r w:rsidR="00347656">
        <w:rPr>
          <w:lang w:eastAsia="en-GB"/>
        </w:rPr>
        <w:t>ot delivering the services indicated in the Student Agreemen</w:t>
      </w:r>
      <w:r w:rsidR="002B6B1A">
        <w:rPr>
          <w:lang w:eastAsia="en-GB"/>
        </w:rPr>
        <w:t>t</w:t>
      </w:r>
    </w:p>
    <w:p w14:paraId="7DB4DCFC" w14:textId="77777777" w:rsidR="00347656" w:rsidRDefault="00347656" w:rsidP="007E762D">
      <w:pPr>
        <w:pStyle w:val="RTOWorksBodyText"/>
      </w:pPr>
      <w:r>
        <w:t>More information can be found at:</w:t>
      </w:r>
    </w:p>
    <w:p w14:paraId="1E8E9839" w14:textId="77777777" w:rsidR="00347656" w:rsidRPr="003932C6" w:rsidRDefault="002D0793" w:rsidP="007E762D">
      <w:pPr>
        <w:pStyle w:val="RTOWorksBodyText"/>
      </w:pPr>
      <w:hyperlink r:id="rId29" w:anchor="quality-of-education-provider" w:history="1">
        <w:r w:rsidR="00347656" w:rsidRPr="003932C6">
          <w:rPr>
            <w:rStyle w:val="Hyperlink"/>
          </w:rPr>
          <w:t>http://www.ombudsman.gov.au/making-a-complaint/overseas-students#quality-of-education-provider</w:t>
        </w:r>
      </w:hyperlink>
    </w:p>
    <w:p w14:paraId="5F72931A" w14:textId="16EE81DC" w:rsidR="00347656" w:rsidRPr="00BF0D10" w:rsidRDefault="00347656" w:rsidP="007E762D">
      <w:pPr>
        <w:pStyle w:val="RTOWorksBodyText"/>
        <w:rPr>
          <w:rStyle w:val="Strong"/>
          <w:b w:val="0"/>
          <w:bCs w:val="0"/>
        </w:rPr>
      </w:pPr>
      <w:r w:rsidRPr="00BF0D10">
        <w:rPr>
          <w:rStyle w:val="Strong"/>
          <w:b w:val="0"/>
          <w:bCs w:val="0"/>
        </w:rPr>
        <w:t xml:space="preserve">You can access </w:t>
      </w:r>
      <w:r w:rsidR="00821CD8" w:rsidRPr="00BF0D10">
        <w:rPr>
          <w:rStyle w:val="Strong"/>
          <w:b w:val="0"/>
          <w:bCs w:val="0"/>
        </w:rPr>
        <w:t>these services</w:t>
      </w:r>
      <w:r w:rsidRPr="00BF0D10">
        <w:rPr>
          <w:rStyle w:val="Strong"/>
          <w:b w:val="0"/>
          <w:bCs w:val="0"/>
        </w:rPr>
        <w:t xml:space="preserve"> at no cost in relation to matters that cannot be resolved through internal processes. Further information and contact details are included below.</w:t>
      </w:r>
    </w:p>
    <w:p w14:paraId="498248D3" w14:textId="77777777" w:rsidR="00347656" w:rsidRPr="00BF0D10" w:rsidRDefault="00347656" w:rsidP="007E762D">
      <w:pPr>
        <w:pStyle w:val="RTOWorksBodyText"/>
        <w:rPr>
          <w:rStyle w:val="Strong"/>
          <w:b w:val="0"/>
          <w:bCs w:val="0"/>
        </w:rPr>
      </w:pPr>
      <w:r w:rsidRPr="00BF0D10">
        <w:rPr>
          <w:rStyle w:val="Strong"/>
          <w:b w:val="0"/>
          <w:bCs w:val="0"/>
        </w:rPr>
        <w:t xml:space="preserve">We will cooperate in full with the OSO and will immediately implement their decisions or recommendations and/or take preventative or corrective action required by the decision or recommendation.  </w:t>
      </w:r>
    </w:p>
    <w:p w14:paraId="2630B493" w14:textId="77777777" w:rsidR="00347656" w:rsidRPr="00BF0D10" w:rsidRDefault="00347656" w:rsidP="007E762D">
      <w:pPr>
        <w:pStyle w:val="RTOWorksBodyText"/>
        <w:rPr>
          <w:rStyle w:val="Strong"/>
          <w:b w:val="0"/>
          <w:bCs w:val="0"/>
        </w:rPr>
      </w:pPr>
      <w:r w:rsidRPr="00BF0D10">
        <w:rPr>
          <w:rStyle w:val="Strong"/>
          <w:b w:val="0"/>
          <w:bCs w:val="0"/>
        </w:rPr>
        <w:t xml:space="preserve">We will communicate all actions to you in writing based on the OSO’s decision. </w:t>
      </w:r>
    </w:p>
    <w:p w14:paraId="358C30C9" w14:textId="77777777" w:rsidR="00347656" w:rsidRPr="00BF0D10" w:rsidRDefault="00347656" w:rsidP="007E762D">
      <w:pPr>
        <w:pStyle w:val="RTOWorksBodyText"/>
        <w:rPr>
          <w:rStyle w:val="Strong"/>
          <w:b w:val="0"/>
          <w:bCs w:val="0"/>
        </w:rPr>
      </w:pPr>
      <w:r w:rsidRPr="00BF0D10">
        <w:rPr>
          <w:rStyle w:val="Strong"/>
          <w:b w:val="0"/>
          <w:bCs w:val="0"/>
        </w:rPr>
        <w:t>Complaints can also be made to the organisations indicated below:</w:t>
      </w:r>
    </w:p>
    <w:p w14:paraId="5E387080" w14:textId="77777777" w:rsidR="00347656" w:rsidRPr="007E762D" w:rsidRDefault="00347656" w:rsidP="007E762D">
      <w:pPr>
        <w:pStyle w:val="RTOWorksBodyText"/>
        <w:spacing w:before="240"/>
        <w:rPr>
          <w:b/>
          <w:bCs/>
        </w:rPr>
      </w:pPr>
      <w:r w:rsidRPr="007E762D">
        <w:rPr>
          <w:b/>
          <w:bCs/>
        </w:rPr>
        <w:t xml:space="preserve">National Training Complaints Hotline: </w:t>
      </w:r>
    </w:p>
    <w:p w14:paraId="3640C467" w14:textId="1DBD934E" w:rsidR="00347656" w:rsidRDefault="00347656" w:rsidP="007E762D">
      <w:pPr>
        <w:pStyle w:val="RTOWorksBodyText"/>
      </w:pPr>
      <w:r w:rsidRPr="003932C6">
        <w:t xml:space="preserve">The National Training Complaints Hotline is a national service for consumers to register complaints concerning vocational education and training. The service refers consumers to the appropriate agency/authority/jurisdiction to assist with their complaint. </w:t>
      </w:r>
      <w:r>
        <w:t>Access to the Hotline is through:</w:t>
      </w:r>
    </w:p>
    <w:p w14:paraId="6DBB7E74" w14:textId="77777777" w:rsidR="00347656" w:rsidRDefault="00347656" w:rsidP="007E762D">
      <w:pPr>
        <w:pStyle w:val="RTOWorksBodyText"/>
      </w:pPr>
      <w:r w:rsidRPr="003932C6">
        <w:rPr>
          <w:rStyle w:val="Strong"/>
          <w:b w:val="0"/>
        </w:rPr>
        <w:t>Phone</w:t>
      </w:r>
      <w:r w:rsidRPr="003932C6">
        <w:rPr>
          <w:rStyle w:val="Strong"/>
        </w:rPr>
        <w:t>: </w:t>
      </w:r>
      <w:r w:rsidRPr="003932C6">
        <w:t>13 38 73, Monday–</w:t>
      </w:r>
      <w:r>
        <w:t>Friday, 8am to 6pm nationally</w:t>
      </w:r>
    </w:p>
    <w:p w14:paraId="4CEF1C94" w14:textId="77777777" w:rsidR="00347656" w:rsidRDefault="00347656" w:rsidP="007E762D">
      <w:pPr>
        <w:pStyle w:val="RTOWorksBodyText"/>
      </w:pPr>
      <w:r w:rsidRPr="003932C6">
        <w:rPr>
          <w:rStyle w:val="Strong"/>
          <w:b w:val="0"/>
        </w:rPr>
        <w:t>Email:</w:t>
      </w:r>
      <w:r w:rsidRPr="003932C6">
        <w:t xml:space="preserve"> </w:t>
      </w:r>
      <w:hyperlink r:id="rId30" w:history="1">
        <w:r w:rsidRPr="003932C6">
          <w:rPr>
            <w:rStyle w:val="Hyperlink"/>
          </w:rPr>
          <w:t>ntch@education.gov.au</w:t>
        </w:r>
      </w:hyperlink>
      <w:r w:rsidRPr="003932C6">
        <w:t xml:space="preserve"> </w:t>
      </w:r>
    </w:p>
    <w:p w14:paraId="0C283E19" w14:textId="77777777" w:rsidR="00347656" w:rsidRPr="007E762D" w:rsidRDefault="00347656" w:rsidP="007E762D">
      <w:pPr>
        <w:pStyle w:val="RTOWorksBodyText"/>
        <w:spacing w:before="360"/>
        <w:rPr>
          <w:b/>
          <w:bCs/>
        </w:rPr>
      </w:pPr>
      <w:r w:rsidRPr="007E762D">
        <w:rPr>
          <w:b/>
          <w:bCs/>
        </w:rPr>
        <w:t xml:space="preserve">Australian Skills Quality Authority (ASQA): </w:t>
      </w:r>
    </w:p>
    <w:p w14:paraId="7EE300DF" w14:textId="0F76C490" w:rsidR="00347656" w:rsidRDefault="00347656" w:rsidP="007E762D">
      <w:pPr>
        <w:pStyle w:val="RTOWorksBodyText"/>
      </w:pPr>
      <w:r w:rsidRPr="006B612F">
        <w:t xml:space="preserve">Complainants may also complain to </w:t>
      </w:r>
      <w:r w:rsidR="008F1FFC">
        <w:t xml:space="preserve">our </w:t>
      </w:r>
      <w:r w:rsidRPr="006B612F">
        <w:t xml:space="preserve">registering body, Australian Skills Quality Authority (ASQA). </w:t>
      </w:r>
      <w:r>
        <w:t xml:space="preserve">It is important to understand that </w:t>
      </w:r>
      <w:r w:rsidRPr="006B612F">
        <w:t xml:space="preserve">ASQA </w:t>
      </w:r>
      <w:r w:rsidRPr="006B612F">
        <w:rPr>
          <w:rFonts w:eastAsia="Times New Roman"/>
        </w:rPr>
        <w:t>does not act as an advocate for individual students and is not responsible for resolving disputes between student</w:t>
      </w:r>
      <w:r>
        <w:rPr>
          <w:rFonts w:eastAsia="Times New Roman"/>
        </w:rPr>
        <w:t>s and training providers. ASQA only u</w:t>
      </w:r>
      <w:r w:rsidRPr="006B612F">
        <w:rPr>
          <w:rFonts w:eastAsia="Times New Roman"/>
        </w:rPr>
        <w:t>ses information from all complaints as intelligence to inform regulatory activities.</w:t>
      </w:r>
      <w:r>
        <w:rPr>
          <w:rFonts w:eastAsia="Times New Roman"/>
        </w:rPr>
        <w:t xml:space="preserve"> More information can be found at: </w:t>
      </w:r>
    </w:p>
    <w:p w14:paraId="65A56944" w14:textId="77777777" w:rsidR="00347656" w:rsidRDefault="002D0793" w:rsidP="007E762D">
      <w:pPr>
        <w:pStyle w:val="RTOWorksBodyText"/>
        <w:rPr>
          <w:rStyle w:val="Hyperlink"/>
        </w:rPr>
      </w:pPr>
      <w:hyperlink r:id="rId31" w:history="1">
        <w:r w:rsidR="00347656" w:rsidRPr="006B612F">
          <w:rPr>
            <w:rStyle w:val="Hyperlink"/>
          </w:rPr>
          <w:t>https://www.asqa.gov.au/complaints</w:t>
        </w:r>
      </w:hyperlink>
    </w:p>
    <w:p w14:paraId="5619B803" w14:textId="77777777" w:rsidR="00A057CF" w:rsidRPr="00B16172" w:rsidRDefault="00A057CF" w:rsidP="007E762D">
      <w:pPr>
        <w:pStyle w:val="RTOWorksBodyText"/>
      </w:pPr>
      <w:r w:rsidRPr="00B16172">
        <w:t>Nothing in this policy and procedure limits the rights of an individual to take action under Australia’s Consumer Protection laws and it does not circumscribe an individual’s rights to pursue other legal remedies.</w:t>
      </w:r>
    </w:p>
    <w:p w14:paraId="15EBA5C8" w14:textId="09E1344A" w:rsidR="00A62E21" w:rsidRDefault="00A62E21" w:rsidP="005D76C6">
      <w:pPr>
        <w:pStyle w:val="RTOWorksHeading2"/>
      </w:pPr>
      <w:bookmarkStart w:id="24" w:name="_Toc112825984"/>
      <w:r w:rsidRPr="00F16210">
        <w:lastRenderedPageBreak/>
        <w:t>Compassionate</w:t>
      </w:r>
      <w:r w:rsidRPr="008C1702">
        <w:t xml:space="preserve"> or compelling circumstances</w:t>
      </w:r>
      <w:bookmarkEnd w:id="24"/>
    </w:p>
    <w:p w14:paraId="0C43A90D" w14:textId="44319262" w:rsidR="00A62E21" w:rsidRDefault="00A62E21" w:rsidP="007E762D">
      <w:pPr>
        <w:pStyle w:val="RTOWorksBodyText"/>
        <w:rPr>
          <w:lang w:eastAsia="en-GB"/>
        </w:rPr>
      </w:pPr>
      <w:r>
        <w:rPr>
          <w:lang w:eastAsia="en-GB"/>
        </w:rPr>
        <w:t xml:space="preserve">You will find that many of our policies refer to compassionate and compelling </w:t>
      </w:r>
      <w:r w:rsidR="00821CD8">
        <w:rPr>
          <w:lang w:eastAsia="en-GB"/>
        </w:rPr>
        <w:t>circumstances,</w:t>
      </w:r>
      <w:r>
        <w:rPr>
          <w:lang w:eastAsia="en-GB"/>
        </w:rPr>
        <w:t xml:space="preserve"> so it is important to understand this term.</w:t>
      </w:r>
    </w:p>
    <w:p w14:paraId="1AB8FE77" w14:textId="77777777" w:rsidR="00A62E21" w:rsidRPr="00CE0CFE" w:rsidRDefault="00A62E21" w:rsidP="007E762D">
      <w:pPr>
        <w:pStyle w:val="RTOWorksBodyText"/>
        <w:rPr>
          <w:lang w:eastAsia="en-GB"/>
        </w:rPr>
      </w:pPr>
      <w:r w:rsidRPr="00CE0CFE">
        <w:rPr>
          <w:lang w:eastAsia="en-GB"/>
        </w:rPr>
        <w:t>Compassionate and compelling circumstances are personal circumstances that:</w:t>
      </w:r>
    </w:p>
    <w:p w14:paraId="4606CB2F" w14:textId="77777777" w:rsidR="00A62E21" w:rsidRPr="00CE0CFE" w:rsidRDefault="00A62E21" w:rsidP="007E762D">
      <w:pPr>
        <w:pStyle w:val="RTOWorksBullet1"/>
        <w:rPr>
          <w:lang w:eastAsia="en-GB"/>
        </w:rPr>
      </w:pPr>
      <w:r w:rsidRPr="00CE0CFE">
        <w:rPr>
          <w:lang w:eastAsia="en-GB"/>
        </w:rPr>
        <w:t xml:space="preserve">are involuntary and outside your control, </w:t>
      </w:r>
      <w:r>
        <w:rPr>
          <w:lang w:eastAsia="en-GB"/>
        </w:rPr>
        <w:t xml:space="preserve">for example, </w:t>
      </w:r>
      <w:r w:rsidRPr="00CE0CFE">
        <w:rPr>
          <w:lang w:eastAsia="en-GB"/>
        </w:rPr>
        <w:t>medical, family, wellbeing, or enrolment circumstances, and</w:t>
      </w:r>
    </w:p>
    <w:p w14:paraId="0DADAD82" w14:textId="77777777" w:rsidR="00A62E21" w:rsidRDefault="00A62E21" w:rsidP="007E762D">
      <w:pPr>
        <w:pStyle w:val="RTOWorksBullet1"/>
        <w:rPr>
          <w:lang w:eastAsia="en-GB"/>
        </w:rPr>
      </w:pPr>
      <w:r w:rsidRPr="00CE0CFE">
        <w:rPr>
          <w:lang w:eastAsia="en-GB"/>
        </w:rPr>
        <w:t>present you with limited or no choice.</w:t>
      </w:r>
    </w:p>
    <w:p w14:paraId="4FF4BDC1" w14:textId="5AE60920" w:rsidR="00997B72" w:rsidRPr="00A62E21" w:rsidRDefault="00997B72" w:rsidP="005D76C6">
      <w:pPr>
        <w:pStyle w:val="RTOWorksHeading2"/>
      </w:pPr>
      <w:bookmarkStart w:id="25" w:name="_Toc112825985"/>
      <w:r w:rsidRPr="00A62E21">
        <w:t>Course progress and monitoring</w:t>
      </w:r>
      <w:bookmarkEnd w:id="25"/>
    </w:p>
    <w:p w14:paraId="2979BE98" w14:textId="77777777" w:rsidR="00A62E21" w:rsidRPr="00A62E21" w:rsidRDefault="00A62E21" w:rsidP="007E762D">
      <w:pPr>
        <w:pStyle w:val="RTOWorksBodyText"/>
      </w:pPr>
      <w:r w:rsidRPr="00A62E21">
        <w:t>In order to maintain satisfactory course progress and attendance you must:</w:t>
      </w:r>
    </w:p>
    <w:p w14:paraId="3E918DCF" w14:textId="53BFBDA6" w:rsidR="00A62E21" w:rsidRPr="00A62E21" w:rsidRDefault="007E762D" w:rsidP="007E762D">
      <w:pPr>
        <w:pStyle w:val="RTOWorksBullet1"/>
      </w:pPr>
      <w:r>
        <w:t>a</w:t>
      </w:r>
      <w:r w:rsidR="00A62E21" w:rsidRPr="00A62E21">
        <w:t xml:space="preserve">ttend all of your classes, with a minimum attendance of 80% </w:t>
      </w:r>
      <w:r w:rsidR="00821CD8" w:rsidRPr="00A62E21">
        <w:t>expected.</w:t>
      </w:r>
    </w:p>
    <w:p w14:paraId="70FA07B4" w14:textId="7DDB7832" w:rsidR="00A62E21" w:rsidRPr="00A62E21" w:rsidRDefault="007E762D" w:rsidP="007E762D">
      <w:pPr>
        <w:pStyle w:val="RTOWorksBullet1"/>
      </w:pPr>
      <w:r>
        <w:t>s</w:t>
      </w:r>
      <w:r w:rsidR="00A62E21" w:rsidRPr="00A62E21">
        <w:t>atisfactorily complete all of your assessments</w:t>
      </w:r>
      <w:r w:rsidR="00821CD8">
        <w:t>.</w:t>
      </w:r>
      <w:r w:rsidR="00A62E21" w:rsidRPr="00A62E21">
        <w:t xml:space="preserve"> </w:t>
      </w:r>
    </w:p>
    <w:p w14:paraId="4306657F" w14:textId="4FFAB85A" w:rsidR="00A62E21" w:rsidRPr="00A62E21" w:rsidRDefault="007E762D" w:rsidP="007E762D">
      <w:pPr>
        <w:pStyle w:val="RTOWorksBullet1"/>
      </w:pPr>
      <w:r>
        <w:t>a</w:t>
      </w:r>
      <w:r w:rsidR="00A62E21" w:rsidRPr="00A62E21">
        <w:t>ctively participate in classes</w:t>
      </w:r>
      <w:r>
        <w:t>.</w:t>
      </w:r>
    </w:p>
    <w:p w14:paraId="6770A28F" w14:textId="77777777" w:rsidR="00A62E21" w:rsidRDefault="00A62E21" w:rsidP="007E762D">
      <w:pPr>
        <w:pStyle w:val="RTOWorksBodyText"/>
      </w:pPr>
      <w:r>
        <w:t xml:space="preserve">Your course progress will be monitored to make sure you are completing all of your assessments and actively participating in learning. </w:t>
      </w:r>
    </w:p>
    <w:p w14:paraId="67193797" w14:textId="06D15654" w:rsidR="00A62E21" w:rsidRDefault="00A62E21" w:rsidP="007E762D">
      <w:pPr>
        <w:pStyle w:val="RTOWorksBodyText"/>
      </w:pPr>
      <w:r>
        <w:t xml:space="preserve">Your attendance will be recorded at the start and end of each class you </w:t>
      </w:r>
      <w:r w:rsidR="00EC0A4B">
        <w:t>attend,</w:t>
      </w:r>
      <w:r>
        <w:t xml:space="preserve"> and your attendance rate will be calculated weekly. Please note you cannot be absent for more than 5 consecutive days without approval for a leave of absence. </w:t>
      </w:r>
      <w:r w:rsidR="00F462BF">
        <w:t xml:space="preserve">If you are </w:t>
      </w:r>
      <w:r w:rsidR="00EC0A4B">
        <w:t>absent,</w:t>
      </w:r>
      <w:r w:rsidR="00F462BF">
        <w:t xml:space="preserve"> we will contact you via SMS, phone calls and emails.</w:t>
      </w:r>
    </w:p>
    <w:p w14:paraId="4D768E6C" w14:textId="296803BC" w:rsidR="00A62E21" w:rsidRDefault="00A62E21" w:rsidP="007E762D">
      <w:pPr>
        <w:pStyle w:val="RTOWorksBodyText"/>
      </w:pPr>
      <w:r>
        <w:t xml:space="preserve">We may </w:t>
      </w:r>
      <w:r w:rsidR="00EC0A4B">
        <w:t>assess</w:t>
      </w:r>
      <w:r>
        <w:t xml:space="preserve"> that you are at risk of unsatisfactory course progress and/or attendance if you:</w:t>
      </w:r>
    </w:p>
    <w:p w14:paraId="584294A8" w14:textId="1B128B65" w:rsidR="00A62E21" w:rsidRPr="009A7E6C" w:rsidRDefault="007E762D" w:rsidP="007E762D">
      <w:pPr>
        <w:pStyle w:val="RTOWorksBullet1"/>
      </w:pPr>
      <w:r>
        <w:t>h</w:t>
      </w:r>
      <w:r w:rsidR="00A62E21" w:rsidRPr="009A7E6C">
        <w:t>ave a</w:t>
      </w:r>
      <w:r w:rsidR="00A62E21">
        <w:t>n overall result of</w:t>
      </w:r>
      <w:r w:rsidR="00A62E21" w:rsidRPr="009A7E6C">
        <w:t xml:space="preserve"> Not Yet Competent result for </w:t>
      </w:r>
      <w:r w:rsidR="00A62E21">
        <w:t xml:space="preserve">a </w:t>
      </w:r>
      <w:r w:rsidR="00EC0A4B">
        <w:t>unit.</w:t>
      </w:r>
    </w:p>
    <w:p w14:paraId="0D4DDF8E" w14:textId="0AC0C8D6" w:rsidR="00A62E21" w:rsidRDefault="007E762D" w:rsidP="007E762D">
      <w:pPr>
        <w:pStyle w:val="RTOWorksBullet1"/>
      </w:pPr>
      <w:r>
        <w:t>d</w:t>
      </w:r>
      <w:r w:rsidR="00A62E21">
        <w:t>o not attend</w:t>
      </w:r>
      <w:r w:rsidR="00A62E21" w:rsidRPr="009A7E6C">
        <w:t xml:space="preserve"> classes on a </w:t>
      </w:r>
      <w:r w:rsidR="00A62E21">
        <w:t xml:space="preserve">regular </w:t>
      </w:r>
      <w:r w:rsidR="00EC0A4B">
        <w:t>basis.</w:t>
      </w:r>
    </w:p>
    <w:p w14:paraId="7F85FAFC" w14:textId="60638E04" w:rsidR="00A62E21" w:rsidRPr="009A7E6C" w:rsidRDefault="007E762D" w:rsidP="007E762D">
      <w:pPr>
        <w:pStyle w:val="RTOWorksBullet1"/>
      </w:pPr>
      <w:r>
        <w:t>d</w:t>
      </w:r>
      <w:r w:rsidR="00A62E21">
        <w:t>o not participate in learning activities within the classroom</w:t>
      </w:r>
      <w:r w:rsidR="00A62E21" w:rsidRPr="009A7E6C">
        <w:t>.</w:t>
      </w:r>
    </w:p>
    <w:p w14:paraId="51FAA2C9" w14:textId="77777777" w:rsidR="00A62E21" w:rsidRPr="00B77280" w:rsidRDefault="00A62E21" w:rsidP="007E762D">
      <w:pPr>
        <w:pStyle w:val="RTOWorksBodyText"/>
        <w:rPr>
          <w:lang w:val="en-GB"/>
        </w:rPr>
      </w:pPr>
      <w:r w:rsidRPr="00B77280">
        <w:rPr>
          <w:lang w:val="en-GB"/>
        </w:rPr>
        <w:t xml:space="preserve">An exception may be made where </w:t>
      </w:r>
      <w:r>
        <w:rPr>
          <w:lang w:val="en-GB"/>
        </w:rPr>
        <w:t>you are</w:t>
      </w:r>
      <w:r w:rsidRPr="00B77280">
        <w:rPr>
          <w:lang w:val="en-GB"/>
        </w:rPr>
        <w:t xml:space="preserve"> attending at least 70% of the course contact hours and is maintaining satisfactory progress. </w:t>
      </w:r>
    </w:p>
    <w:p w14:paraId="1743E1FF" w14:textId="77777777" w:rsidR="00A62E21" w:rsidRDefault="00A62E21" w:rsidP="007E762D">
      <w:pPr>
        <w:pStyle w:val="RTOWorksBodyText"/>
      </w:pPr>
      <w:r>
        <w:t xml:space="preserve">In this case we will contact you in writing and issue you with a First Warning Letter inviting you to attend a meeting with us to discuss your lack of progress and/or attendance and to agree on a plan to address this (an Intervention Strategy). </w:t>
      </w:r>
    </w:p>
    <w:p w14:paraId="2241B979" w14:textId="52A7B4D6" w:rsidR="00A62E21" w:rsidRDefault="00A62E21" w:rsidP="007E762D">
      <w:pPr>
        <w:pStyle w:val="RTOWorksBodyText"/>
      </w:pPr>
      <w:r>
        <w:t>If following the First Warning Letter you either do not attend a meeting with us or continue to not make satisfactory course progress, we will send you a Second Warning Letter inviting you to attend a meeting with us to discuss your lack of progress and/or attendance and to possibly adjust the Intervention Strategy agreed on.</w:t>
      </w:r>
    </w:p>
    <w:p w14:paraId="4E751586" w14:textId="48E70D6E" w:rsidR="00A62E21" w:rsidRDefault="00A62E21" w:rsidP="007E762D">
      <w:pPr>
        <w:pStyle w:val="RTOWorksBodyText"/>
      </w:pPr>
      <w:r>
        <w:t>If following the Second Warning Letter you either do not attend a meeting with us or continue to not make satisfactory course progress, we will send you a Notice of Intention to Report for Unsatisfactory Course Progress/Attendance including the reasons for the notice. This will mean you may be reported to the Department of Home Affairs with the risk of your visa being cancelled. You may appeal this decision (see section on complaints and appeals</w:t>
      </w:r>
      <w:r w:rsidR="00B44797">
        <w:t>),</w:t>
      </w:r>
      <w:r>
        <w:t xml:space="preserve"> but you must do so within 20 days of </w:t>
      </w:r>
      <w:r w:rsidR="009A637D">
        <w:t>receiving</w:t>
      </w:r>
      <w:r>
        <w:t xml:space="preserve"> the notice.</w:t>
      </w:r>
    </w:p>
    <w:p w14:paraId="08EFBD8B" w14:textId="77777777" w:rsidR="007E762D" w:rsidRDefault="007E762D">
      <w:r>
        <w:br w:type="page"/>
      </w:r>
    </w:p>
    <w:p w14:paraId="7CC782DA" w14:textId="607F265E" w:rsidR="00A62E21" w:rsidRPr="00C762D6" w:rsidRDefault="00A62E21" w:rsidP="00A62E21">
      <w:r>
        <w:lastRenderedPageBreak/>
        <w:t xml:space="preserve">We </w:t>
      </w:r>
      <w:r w:rsidRPr="00C762D6">
        <w:rPr>
          <w:rFonts w:eastAsia="Times New Roman"/>
        </w:rPr>
        <w:t>will only report unsatisfactory course progress or unsatisfactory course attendance if:</w:t>
      </w:r>
    </w:p>
    <w:p w14:paraId="0CF3E8D9" w14:textId="77777777" w:rsidR="00A62E21" w:rsidRPr="00C762D6" w:rsidRDefault="00A62E21" w:rsidP="007E762D">
      <w:pPr>
        <w:pStyle w:val="RTOWorksBullet1"/>
      </w:pPr>
      <w:r w:rsidRPr="00C762D6">
        <w:t xml:space="preserve">the internal and external complaints processes have been completed and the decision or recommendation supports </w:t>
      </w:r>
      <w:r>
        <w:t>our original decision</w:t>
      </w:r>
      <w:r w:rsidRPr="00C762D6">
        <w:t xml:space="preserve">; or </w:t>
      </w:r>
    </w:p>
    <w:p w14:paraId="043885DB" w14:textId="35E59B8C" w:rsidR="00A62E21" w:rsidRPr="00C762D6" w:rsidRDefault="00A62E21" w:rsidP="007E762D">
      <w:pPr>
        <w:pStyle w:val="RTOWorksBullet1"/>
      </w:pPr>
      <w:r>
        <w:t>you do not</w:t>
      </w:r>
      <w:r w:rsidRPr="00C762D6">
        <w:t xml:space="preserve"> </w:t>
      </w:r>
      <w:r>
        <w:t xml:space="preserve">appeal the decision </w:t>
      </w:r>
      <w:r w:rsidRPr="00C762D6">
        <w:t xml:space="preserve">within the </w:t>
      </w:r>
      <w:r w:rsidR="0038335A" w:rsidRPr="00C762D6">
        <w:t>20-working</w:t>
      </w:r>
      <w:r w:rsidRPr="00C762D6">
        <w:t xml:space="preserve"> day period; or </w:t>
      </w:r>
    </w:p>
    <w:p w14:paraId="0773DECE" w14:textId="77777777" w:rsidR="00A62E21" w:rsidRPr="00C762D6" w:rsidRDefault="00A62E21" w:rsidP="007E762D">
      <w:pPr>
        <w:pStyle w:val="RTOWorksBullet1"/>
      </w:pPr>
      <w:r>
        <w:t>you do not access an e</w:t>
      </w:r>
      <w:r w:rsidRPr="00C762D6">
        <w:t xml:space="preserve">xternal complaints and appeals process: or </w:t>
      </w:r>
      <w:r w:rsidRPr="005372AF">
        <w:rPr>
          <w:rFonts w:ascii="Times New Roman" w:hAnsi="Times New Roman"/>
          <w:sz w:val="14"/>
          <w:szCs w:val="14"/>
        </w:rPr>
        <w:t xml:space="preserve"> </w:t>
      </w:r>
    </w:p>
    <w:p w14:paraId="033739D0" w14:textId="798F06D8" w:rsidR="00A62E21" w:rsidRDefault="00A62E21" w:rsidP="007E762D">
      <w:pPr>
        <w:pStyle w:val="RTOWorksBullet1"/>
      </w:pPr>
      <w:r>
        <w:t>you</w:t>
      </w:r>
      <w:r w:rsidRPr="00C762D6">
        <w:t xml:space="preserve"> withdraw</w:t>
      </w:r>
      <w:r w:rsidR="0038335A">
        <w:t xml:space="preserve"> </w:t>
      </w:r>
      <w:r w:rsidRPr="00C762D6">
        <w:t xml:space="preserve">from the internal or external appeals processes by notifying </w:t>
      </w:r>
      <w:r>
        <w:t xml:space="preserve">us </w:t>
      </w:r>
      <w:r w:rsidRPr="00C762D6">
        <w:t xml:space="preserve">in writing. </w:t>
      </w:r>
    </w:p>
    <w:p w14:paraId="78B1A425" w14:textId="77777777" w:rsidR="00A62E21" w:rsidRPr="00C762D6" w:rsidRDefault="00A62E21" w:rsidP="007E762D">
      <w:pPr>
        <w:pStyle w:val="RTOWorksBodyText"/>
      </w:pPr>
      <w:bookmarkStart w:id="26" w:name="_Toc522635011"/>
      <w:r>
        <w:t>Please note that e</w:t>
      </w:r>
      <w:r w:rsidRPr="00C762D6">
        <w:t xml:space="preserve">xtensions to </w:t>
      </w:r>
      <w:r>
        <w:rPr>
          <w:lang w:val="en-GB"/>
        </w:rPr>
        <w:t xml:space="preserve">your </w:t>
      </w:r>
      <w:r w:rsidRPr="00C762D6">
        <w:rPr>
          <w:lang w:val="en-GB"/>
        </w:rPr>
        <w:t>course duration specified on the CoE</w:t>
      </w:r>
      <w:r w:rsidRPr="00C762D6">
        <w:t xml:space="preserve"> </w:t>
      </w:r>
      <w:r>
        <w:t xml:space="preserve">will be allowed if: you </w:t>
      </w:r>
    </w:p>
    <w:p w14:paraId="51F31980" w14:textId="77777777" w:rsidR="00A62E21" w:rsidRPr="00C762D6" w:rsidRDefault="00A62E21" w:rsidP="007E762D">
      <w:pPr>
        <w:pStyle w:val="RTOWorksBullet1"/>
      </w:pPr>
      <w:r>
        <w:rPr>
          <w:lang w:val="en-GB"/>
        </w:rPr>
        <w:t>Can provide evidence of c</w:t>
      </w:r>
      <w:r w:rsidRPr="000E3895">
        <w:rPr>
          <w:lang w:val="en-GB"/>
        </w:rPr>
        <w:t xml:space="preserve">ompassionate </w:t>
      </w:r>
      <w:r w:rsidRPr="00365A9F">
        <w:t>or compelling circumstances</w:t>
      </w:r>
      <w:r>
        <w:rPr>
          <w:lang w:val="en-GB"/>
        </w:rPr>
        <w:t>.</w:t>
      </w:r>
    </w:p>
    <w:p w14:paraId="76263038" w14:textId="77777777" w:rsidR="00A62E21" w:rsidRPr="000E3895" w:rsidRDefault="00A62E21" w:rsidP="007E762D">
      <w:pPr>
        <w:pStyle w:val="RTOWorksBullet1"/>
        <w:rPr>
          <w:lang w:val="en-GB"/>
        </w:rPr>
      </w:pPr>
      <w:r w:rsidRPr="000E3895">
        <w:rPr>
          <w:lang w:val="en-GB"/>
        </w:rPr>
        <w:t xml:space="preserve">Where </w:t>
      </w:r>
      <w:r>
        <w:rPr>
          <w:lang w:val="en-GB"/>
        </w:rPr>
        <w:t xml:space="preserve">you are participating in or about to participate in </w:t>
      </w:r>
      <w:r w:rsidRPr="000E3895">
        <w:rPr>
          <w:lang w:val="en-GB"/>
        </w:rPr>
        <w:t>a</w:t>
      </w:r>
      <w:r>
        <w:rPr>
          <w:lang w:val="en-GB"/>
        </w:rPr>
        <w:t>n intervention strategy because you are at</w:t>
      </w:r>
      <w:r w:rsidRPr="000E3895">
        <w:rPr>
          <w:lang w:val="en-GB"/>
        </w:rPr>
        <w:t xml:space="preserve"> risk of not </w:t>
      </w:r>
      <w:r>
        <w:rPr>
          <w:lang w:val="en-GB"/>
        </w:rPr>
        <w:t>meeting</w:t>
      </w:r>
      <w:r w:rsidRPr="000E3895">
        <w:rPr>
          <w:lang w:val="en-GB"/>
        </w:rPr>
        <w:t xml:space="preserve"> course progress or attendance requirements</w:t>
      </w:r>
      <w:r>
        <w:rPr>
          <w:lang w:val="en-GB"/>
        </w:rPr>
        <w:t>.</w:t>
      </w:r>
      <w:r w:rsidRPr="000E3895">
        <w:rPr>
          <w:lang w:val="en-GB"/>
        </w:rPr>
        <w:t xml:space="preserve"> </w:t>
      </w:r>
    </w:p>
    <w:p w14:paraId="53CA8884" w14:textId="1BDBB285" w:rsidR="008C1702" w:rsidRDefault="008C1702" w:rsidP="004B4267">
      <w:pPr>
        <w:pStyle w:val="RTOWorksHeading2"/>
      </w:pPr>
      <w:bookmarkStart w:id="27" w:name="_Toc112825986"/>
      <w:bookmarkEnd w:id="26"/>
      <w:r>
        <w:t>Deferring your course</w:t>
      </w:r>
      <w:bookmarkEnd w:id="27"/>
    </w:p>
    <w:p w14:paraId="6BF6948F" w14:textId="30AE58B7" w:rsidR="008C1702" w:rsidRDefault="00500D45" w:rsidP="004B4267">
      <w:pPr>
        <w:pStyle w:val="RTOWorksBodyText"/>
      </w:pPr>
      <w:proofErr w:type="spellStart"/>
      <w:r>
        <w:t>Ausford</w:t>
      </w:r>
      <w:proofErr w:type="spellEnd"/>
      <w:r>
        <w:t xml:space="preserve"> College</w:t>
      </w:r>
      <w:r w:rsidR="008F1FFC" w:rsidRPr="006358D8">
        <w:t xml:space="preserve"> </w:t>
      </w:r>
      <w:r w:rsidR="008C1702" w:rsidRPr="006358D8">
        <w:t>allows</w:t>
      </w:r>
      <w:r w:rsidR="008C1702">
        <w:t xml:space="preserve"> you to defer your course. This means that your place is guaranteed but you can choose to delay the start of your course for up to 12 months. </w:t>
      </w:r>
    </w:p>
    <w:p w14:paraId="6D6357B4" w14:textId="4A1CE273" w:rsidR="008C1702" w:rsidRDefault="008C1702" w:rsidP="004B4267">
      <w:pPr>
        <w:pStyle w:val="RTOWorksBodyText"/>
      </w:pPr>
      <w:r>
        <w:t xml:space="preserve">To defer your course, you will need to complete a Deferral Form and provide evidence of compassionate or compelling circumstances.  </w:t>
      </w:r>
    </w:p>
    <w:p w14:paraId="512835C2" w14:textId="598BDC2F" w:rsidR="008C1702" w:rsidRDefault="008C1702" w:rsidP="004B4267">
      <w:pPr>
        <w:pStyle w:val="RTOWorksBodyText"/>
      </w:pPr>
      <w:r>
        <w:t xml:space="preserve">If your request is </w:t>
      </w:r>
      <w:r w:rsidR="00B44797">
        <w:t>approved,</w:t>
      </w:r>
      <w:r>
        <w:t xml:space="preserve"> you will receive a new Student Agreement including a revised start date. </w:t>
      </w:r>
    </w:p>
    <w:p w14:paraId="03B46FCE" w14:textId="52D7642B" w:rsidR="008C1702" w:rsidRPr="008C1702" w:rsidRDefault="008C1702" w:rsidP="004B4267">
      <w:pPr>
        <w:pStyle w:val="RTOWorksBodyText"/>
      </w:pPr>
      <w:r>
        <w:t xml:space="preserve">It is important to check the impact on your visa by contact the Department of Home Affairs. </w:t>
      </w:r>
    </w:p>
    <w:p w14:paraId="7D98B3E2" w14:textId="2A4300A3" w:rsidR="008C1702" w:rsidRDefault="008C1702" w:rsidP="004B4267">
      <w:pPr>
        <w:pStyle w:val="RTOWorksHeading2"/>
      </w:pPr>
      <w:bookmarkStart w:id="28" w:name="_Toc112825987"/>
      <w:r>
        <w:t>Suspending your course</w:t>
      </w:r>
      <w:bookmarkEnd w:id="28"/>
    </w:p>
    <w:p w14:paraId="6639DFAF" w14:textId="097E3289" w:rsidR="008C1702" w:rsidRDefault="00500D45" w:rsidP="004B4267">
      <w:pPr>
        <w:pStyle w:val="RTOWorksBodyText"/>
      </w:pPr>
      <w:proofErr w:type="spellStart"/>
      <w:r>
        <w:t>Ausford</w:t>
      </w:r>
      <w:proofErr w:type="spellEnd"/>
      <w:r>
        <w:t xml:space="preserve"> College</w:t>
      </w:r>
      <w:r w:rsidR="009005BD" w:rsidRPr="006358D8">
        <w:t xml:space="preserve"> </w:t>
      </w:r>
      <w:r w:rsidR="008C1702" w:rsidRPr="006358D8">
        <w:t xml:space="preserve">allows you to suspend your course. This means that </w:t>
      </w:r>
      <w:r w:rsidR="00214527" w:rsidRPr="006358D8">
        <w:t>although you have commenced your studies</w:t>
      </w:r>
      <w:r w:rsidR="00214527">
        <w:t xml:space="preserve"> you will be able to take a leave from your studies of </w:t>
      </w:r>
      <w:r w:rsidR="008C1702">
        <w:t xml:space="preserve">up to 12 months. </w:t>
      </w:r>
    </w:p>
    <w:p w14:paraId="55471CB5" w14:textId="1F29D048" w:rsidR="008C1702" w:rsidRDefault="008C1702" w:rsidP="004B4267">
      <w:pPr>
        <w:pStyle w:val="RTOWorksBodyText"/>
      </w:pPr>
      <w:r>
        <w:t xml:space="preserve">To </w:t>
      </w:r>
      <w:r w:rsidR="00214527">
        <w:t>suspend</w:t>
      </w:r>
      <w:r>
        <w:t xml:space="preserve"> your course, you will need to complete a </w:t>
      </w:r>
      <w:r w:rsidR="00214527">
        <w:t>Leave of Absence Form</w:t>
      </w:r>
      <w:r>
        <w:t xml:space="preserve"> and provide evidence of compassionate or compelling circumstances.  </w:t>
      </w:r>
    </w:p>
    <w:p w14:paraId="24252751" w14:textId="2127A2A0" w:rsidR="008C1702" w:rsidRDefault="008C1702" w:rsidP="004B4267">
      <w:pPr>
        <w:pStyle w:val="RTOWorksBodyText"/>
      </w:pPr>
      <w:r>
        <w:t xml:space="preserve">If your request is </w:t>
      </w:r>
      <w:r w:rsidR="00B44797">
        <w:t>approved,</w:t>
      </w:r>
      <w:r>
        <w:t xml:space="preserve"> you will receive a new Student Agreement including a revised start date. </w:t>
      </w:r>
    </w:p>
    <w:p w14:paraId="406226EB" w14:textId="22281BA6" w:rsidR="008C1702" w:rsidRDefault="008C1702" w:rsidP="004B4267">
      <w:pPr>
        <w:pStyle w:val="RTOWorksBodyText"/>
      </w:pPr>
      <w:r>
        <w:t xml:space="preserve">It is important to check the impact on your visa by contact the Department of Home Affairs. </w:t>
      </w:r>
    </w:p>
    <w:p w14:paraId="3B328969" w14:textId="756744F8" w:rsidR="00BE0666" w:rsidRDefault="00214527" w:rsidP="004B4267">
      <w:pPr>
        <w:pStyle w:val="RTOWorksBodyText"/>
      </w:pPr>
      <w:r>
        <w:t>A leave of absence will not be approved if fees are unpaid.</w:t>
      </w:r>
    </w:p>
    <w:p w14:paraId="535F897D" w14:textId="2024B4A3" w:rsidR="00997B72" w:rsidRPr="00CE0CFE" w:rsidRDefault="008C1702" w:rsidP="004B4267">
      <w:pPr>
        <w:pStyle w:val="RTOWorksHeading2"/>
      </w:pPr>
      <w:bookmarkStart w:id="29" w:name="_Toc112825988"/>
      <w:r>
        <w:t>Transferring courses</w:t>
      </w:r>
      <w:bookmarkEnd w:id="29"/>
    </w:p>
    <w:p w14:paraId="3CBC3BE8" w14:textId="52E12870" w:rsidR="00CC2B14" w:rsidRPr="00CE0CFE" w:rsidRDefault="00CC2B14" w:rsidP="004B4267">
      <w:pPr>
        <w:pStyle w:val="RTOWorksBodyText"/>
        <w:rPr>
          <w:color w:val="000000" w:themeColor="text1"/>
        </w:rPr>
      </w:pPr>
      <w:r w:rsidRPr="00CE0CFE">
        <w:t xml:space="preserve">If you wish to transfer to another RTO or university within the first six months of your main course of study, you will need to apply for release from </w:t>
      </w:r>
      <w:proofErr w:type="spellStart"/>
      <w:r w:rsidR="00500D45">
        <w:t>Ausford</w:t>
      </w:r>
      <w:proofErr w:type="spellEnd"/>
      <w:r w:rsidR="00500D45">
        <w:t xml:space="preserve"> College</w:t>
      </w:r>
      <w:r w:rsidRPr="00CE0CFE">
        <w:t xml:space="preserve">.  If you wish to transfer after six months you do not need permission for release (although you will still need to complete a withdrawal form - see the </w:t>
      </w:r>
      <w:r w:rsidRPr="00CE0CFE">
        <w:rPr>
          <w:color w:val="000000" w:themeColor="text1"/>
        </w:rPr>
        <w:t xml:space="preserve">section on deferral, </w:t>
      </w:r>
      <w:r w:rsidR="00B44797" w:rsidRPr="00CE0CFE">
        <w:rPr>
          <w:color w:val="000000" w:themeColor="text1"/>
        </w:rPr>
        <w:t>suspension,</w:t>
      </w:r>
      <w:r w:rsidRPr="00CE0CFE">
        <w:rPr>
          <w:color w:val="000000" w:themeColor="text1"/>
        </w:rPr>
        <w:t xml:space="preserve"> and cancellation).</w:t>
      </w:r>
    </w:p>
    <w:p w14:paraId="06FC7180" w14:textId="3184503C" w:rsidR="00CC2B14" w:rsidRPr="0038335A" w:rsidRDefault="00CC2B14" w:rsidP="004B4267">
      <w:pPr>
        <w:pStyle w:val="RTOWorksBodyText"/>
      </w:pPr>
      <w:r w:rsidRPr="00CE0CFE">
        <w:rPr>
          <w:color w:val="000000" w:themeColor="text1"/>
        </w:rPr>
        <w:t xml:space="preserve">For your application, the RTO or university you with to transfer to must be registered with the </w:t>
      </w:r>
      <w:r w:rsidRPr="00CE0CFE">
        <w:rPr>
          <w:color w:val="000000" w:themeColor="text1"/>
          <w:shd w:val="clear" w:color="auto" w:fill="FFFFFF"/>
        </w:rPr>
        <w:t xml:space="preserve">Commonwealth Register of Institutions and Courses for Overseas Students (CRICOS). It is important to check this which you can do using the </w:t>
      </w:r>
      <w:hyperlink r:id="rId32" w:tgtFrame="_blank" w:history="1">
        <w:r w:rsidRPr="0038335A">
          <w:rPr>
            <w:rStyle w:val="Hyperlink"/>
          </w:rPr>
          <w:t>CRICOS course and institution search</w:t>
        </w:r>
      </w:hyperlink>
      <w:r w:rsidR="0038335A" w:rsidRPr="0038335A">
        <w:t>.</w:t>
      </w:r>
    </w:p>
    <w:p w14:paraId="44002696" w14:textId="7ED15F44" w:rsidR="00AF0CC6" w:rsidRPr="00CE0CFE" w:rsidRDefault="00500D45" w:rsidP="004B4267">
      <w:pPr>
        <w:pStyle w:val="RTOWorksBodyText"/>
        <w:rPr>
          <w:color w:val="000000" w:themeColor="text1"/>
          <w:shd w:val="clear" w:color="auto" w:fill="FFFFFF"/>
        </w:rPr>
      </w:pPr>
      <w:proofErr w:type="spellStart"/>
      <w:r>
        <w:t>Ausford</w:t>
      </w:r>
      <w:proofErr w:type="spellEnd"/>
      <w:r>
        <w:t xml:space="preserve"> College</w:t>
      </w:r>
      <w:r w:rsidR="009005BD">
        <w:t xml:space="preserve"> </w:t>
      </w:r>
      <w:r w:rsidR="00AF0CC6" w:rsidRPr="00CE0CFE">
        <w:rPr>
          <w:color w:val="000000" w:themeColor="text1"/>
          <w:shd w:val="clear" w:color="auto" w:fill="FFFFFF"/>
        </w:rPr>
        <w:t>will approve your request for transfer if:</w:t>
      </w:r>
    </w:p>
    <w:p w14:paraId="4EF2828E" w14:textId="2545EB1A" w:rsidR="00AF0CC6" w:rsidRPr="00CE0CFE" w:rsidRDefault="00CE0CFE" w:rsidP="004B4267">
      <w:pPr>
        <w:pStyle w:val="RTOWorksBullet1"/>
      </w:pPr>
      <w:r w:rsidRPr="00CE0CFE">
        <w:rPr>
          <w:shd w:val="clear" w:color="auto" w:fill="FFFFFF"/>
        </w:rPr>
        <w:t>t</w:t>
      </w:r>
      <w:r w:rsidR="00AF0CC6" w:rsidRPr="00CE0CFE">
        <w:rPr>
          <w:shd w:val="clear" w:color="auto" w:fill="FFFFFF"/>
        </w:rPr>
        <w:t>he course is academically unsuitable for you</w:t>
      </w:r>
      <w:r w:rsidRPr="00CE0CFE">
        <w:rPr>
          <w:shd w:val="clear" w:color="auto" w:fill="FFFFFF"/>
        </w:rPr>
        <w:t xml:space="preserve"> because you are n</w:t>
      </w:r>
      <w:r w:rsidR="00AF0CC6" w:rsidRPr="00CE0CFE">
        <w:rPr>
          <w:shd w:val="clear" w:color="auto" w:fill="FFFFFF"/>
        </w:rPr>
        <w:t xml:space="preserve">ot </w:t>
      </w:r>
      <w:r w:rsidR="00B44797" w:rsidRPr="00CE0CFE">
        <w:t>able to</w:t>
      </w:r>
      <w:r w:rsidR="00AF0CC6" w:rsidRPr="00CE0CFE">
        <w:t xml:space="preserve"> achieve satisfactory course progress at the level you are studying despite participating in an agreed Intervention Strategy.</w:t>
      </w:r>
    </w:p>
    <w:p w14:paraId="2FB777F8" w14:textId="2A879B28" w:rsidR="00AF0CC6" w:rsidRPr="00CE0CFE" w:rsidRDefault="00CE0CFE" w:rsidP="004B4267">
      <w:pPr>
        <w:pStyle w:val="RTOWorksBullet1"/>
      </w:pPr>
      <w:r w:rsidRPr="00CE0CFE">
        <w:t>you can prove t</w:t>
      </w:r>
      <w:r w:rsidR="00AF0CC6" w:rsidRPr="00CE0CFE">
        <w:t>hat you need the transfer because of</w:t>
      </w:r>
      <w:r w:rsidRPr="00CE0CFE">
        <w:t xml:space="preserve"> compassionate or compelling circumstances. </w:t>
      </w:r>
    </w:p>
    <w:p w14:paraId="2C823079" w14:textId="6B1841AB" w:rsidR="00AF0CC6" w:rsidRPr="00CE0CFE" w:rsidRDefault="00AF0CC6" w:rsidP="004B4267">
      <w:pPr>
        <w:pStyle w:val="RTOWorksBullet1"/>
      </w:pPr>
      <w:r w:rsidRPr="00CE0CFE">
        <w:lastRenderedPageBreak/>
        <w:t xml:space="preserve">the course outlined </w:t>
      </w:r>
      <w:r w:rsidR="00CE0CFE" w:rsidRPr="00CE0CFE">
        <w:t>in your Student Agreement</w:t>
      </w:r>
      <w:r w:rsidRPr="00CE0CFE">
        <w:t xml:space="preserve"> has not been delivered</w:t>
      </w:r>
      <w:r w:rsidR="001A68D2">
        <w:t>.</w:t>
      </w:r>
    </w:p>
    <w:p w14:paraId="198A6175" w14:textId="5CFCD8DB" w:rsidR="00AF0CC6" w:rsidRPr="00CE0CFE" w:rsidRDefault="00AF0CC6" w:rsidP="004B4267">
      <w:pPr>
        <w:pStyle w:val="RTOWorksBullet1"/>
        <w:rPr>
          <w:color w:val="000000" w:themeColor="text1"/>
        </w:rPr>
      </w:pPr>
      <w:r w:rsidRPr="00CE0CFE">
        <w:rPr>
          <w:color w:val="000000" w:themeColor="text1"/>
        </w:rPr>
        <w:t>you provide evidence that your reasonable expectations about the course are not being met</w:t>
      </w:r>
      <w:r w:rsidR="001A68D2">
        <w:rPr>
          <w:color w:val="000000" w:themeColor="text1"/>
        </w:rPr>
        <w:t>.</w:t>
      </w:r>
    </w:p>
    <w:p w14:paraId="6CC994A0" w14:textId="058A6DDB" w:rsidR="00AF0CC6" w:rsidRPr="006358D8" w:rsidRDefault="00AF0CC6" w:rsidP="004B4267">
      <w:pPr>
        <w:pStyle w:val="RTOWorksBullet1"/>
        <w:rPr>
          <w:color w:val="000000" w:themeColor="text1"/>
        </w:rPr>
      </w:pPr>
      <w:r w:rsidRPr="00CE0CFE">
        <w:rPr>
          <w:color w:val="000000" w:themeColor="text1"/>
        </w:rPr>
        <w:t xml:space="preserve">you provide evidence of being </w:t>
      </w:r>
      <w:r w:rsidRPr="006358D8">
        <w:rPr>
          <w:color w:val="000000" w:themeColor="text1"/>
        </w:rPr>
        <w:t>misled by</w:t>
      </w:r>
      <w:r w:rsidR="00CE0CFE" w:rsidRPr="006358D8">
        <w:rPr>
          <w:color w:val="000000" w:themeColor="text1"/>
        </w:rPr>
        <w:t xml:space="preserve"> </w:t>
      </w:r>
      <w:proofErr w:type="spellStart"/>
      <w:r w:rsidR="00500D45">
        <w:t>Ausford</w:t>
      </w:r>
      <w:proofErr w:type="spellEnd"/>
      <w:r w:rsidR="00500D45">
        <w:t xml:space="preserve"> College</w:t>
      </w:r>
      <w:r w:rsidRPr="006358D8">
        <w:rPr>
          <w:color w:val="000000" w:themeColor="text1"/>
        </w:rPr>
        <w:t xml:space="preserve">, or by an education or migration agent, regarding the </w:t>
      </w:r>
      <w:proofErr w:type="spellStart"/>
      <w:r w:rsidR="00500D45">
        <w:t>Ausford</w:t>
      </w:r>
      <w:proofErr w:type="spellEnd"/>
      <w:r w:rsidR="00500D45">
        <w:t xml:space="preserve"> College</w:t>
      </w:r>
      <w:r w:rsidR="009005BD" w:rsidRPr="006358D8">
        <w:t xml:space="preserve"> </w:t>
      </w:r>
      <w:r w:rsidRPr="006358D8">
        <w:rPr>
          <w:color w:val="000000" w:themeColor="text1"/>
        </w:rPr>
        <w:t>or the course, and the course is therefore unsuitable.</w:t>
      </w:r>
    </w:p>
    <w:p w14:paraId="60536291" w14:textId="1B2AB4B2" w:rsidR="00CE0CFE" w:rsidRPr="00CE0CFE" w:rsidRDefault="00500D45" w:rsidP="004B4267">
      <w:pPr>
        <w:pStyle w:val="RTOWorksBodyText"/>
      </w:pPr>
      <w:proofErr w:type="spellStart"/>
      <w:r>
        <w:t>Ausford</w:t>
      </w:r>
      <w:proofErr w:type="spellEnd"/>
      <w:r>
        <w:t xml:space="preserve"> College</w:t>
      </w:r>
      <w:r w:rsidR="009005BD" w:rsidRPr="006358D8">
        <w:t xml:space="preserve"> </w:t>
      </w:r>
      <w:r w:rsidR="00CE0CFE" w:rsidRPr="006358D8">
        <w:t>will not approve your request if</w:t>
      </w:r>
      <w:r w:rsidR="00CE0CFE" w:rsidRPr="00CE0CFE">
        <w:t>:</w:t>
      </w:r>
    </w:p>
    <w:p w14:paraId="0D2D9B9D" w14:textId="77777777" w:rsidR="00CE0CFE" w:rsidRDefault="00CE0CFE" w:rsidP="004B4267">
      <w:pPr>
        <w:pStyle w:val="RTOWorksBullet1"/>
        <w:rPr>
          <w:lang w:eastAsia="en-GB"/>
        </w:rPr>
      </w:pPr>
      <w:r w:rsidRPr="00CE0CFE">
        <w:rPr>
          <w:lang w:eastAsia="en-GB"/>
        </w:rPr>
        <w:t xml:space="preserve">you </w:t>
      </w:r>
      <w:r>
        <w:rPr>
          <w:lang w:eastAsia="en-GB"/>
        </w:rPr>
        <w:t>do not</w:t>
      </w:r>
      <w:r w:rsidRPr="00CE0CFE">
        <w:rPr>
          <w:lang w:eastAsia="en-GB"/>
        </w:rPr>
        <w:t xml:space="preserve"> provide satisfactory evidence of compassionate or compelling circumstances</w:t>
      </w:r>
      <w:r>
        <w:rPr>
          <w:lang w:eastAsia="en-GB"/>
        </w:rPr>
        <w:t>.</w:t>
      </w:r>
    </w:p>
    <w:p w14:paraId="7875152D" w14:textId="5438C781" w:rsidR="00CE0CFE" w:rsidRPr="00CE0CFE" w:rsidRDefault="00CE0CFE" w:rsidP="004B4267">
      <w:pPr>
        <w:pStyle w:val="RTOWorksBullet1"/>
        <w:rPr>
          <w:lang w:eastAsia="en-GB"/>
        </w:rPr>
      </w:pPr>
      <w:r w:rsidRPr="00CE0CFE">
        <w:rPr>
          <w:lang w:eastAsia="en-GB"/>
        </w:rPr>
        <w:t xml:space="preserve">You cannot show that you </w:t>
      </w:r>
      <w:r>
        <w:rPr>
          <w:shd w:val="clear" w:color="auto" w:fill="FFFFFF"/>
        </w:rPr>
        <w:t>have been</w:t>
      </w:r>
      <w:r w:rsidRPr="00CE0CFE">
        <w:t xml:space="preserve"> participating in </w:t>
      </w:r>
      <w:r>
        <w:t>the</w:t>
      </w:r>
      <w:r w:rsidRPr="00CE0CFE">
        <w:t xml:space="preserve"> agreed Intervention Strategy</w:t>
      </w:r>
      <w:r>
        <w:t xml:space="preserve"> in order to achieve satisfactory course progress. </w:t>
      </w:r>
    </w:p>
    <w:p w14:paraId="1707B73D" w14:textId="1DF732D2" w:rsidR="00CE0CFE" w:rsidRPr="00CE0CFE" w:rsidRDefault="00CE0CFE" w:rsidP="004B4267">
      <w:pPr>
        <w:pStyle w:val="RTOWorksBullet1"/>
        <w:rPr>
          <w:lang w:eastAsia="en-GB"/>
        </w:rPr>
      </w:pPr>
      <w:r w:rsidRPr="00CE0CFE">
        <w:rPr>
          <w:lang w:eastAsia="en-GB"/>
        </w:rPr>
        <w:t>you have unpaid course fees for the current study period</w:t>
      </w:r>
      <w:r w:rsidR="001A68D2">
        <w:rPr>
          <w:lang w:eastAsia="en-GB"/>
        </w:rPr>
        <w:t>.</w:t>
      </w:r>
    </w:p>
    <w:p w14:paraId="7C693374" w14:textId="2F6551B8" w:rsidR="00AE5BAB" w:rsidRDefault="00CE0CFE" w:rsidP="004B4267">
      <w:pPr>
        <w:pStyle w:val="RTOWorksBullet1"/>
        <w:rPr>
          <w:lang w:eastAsia="en-GB"/>
        </w:rPr>
      </w:pPr>
      <w:r w:rsidRPr="00CE0CFE">
        <w:rPr>
          <w:lang w:eastAsia="en-GB"/>
        </w:rPr>
        <w:t xml:space="preserve">the </w:t>
      </w:r>
      <w:r w:rsidRPr="00AE5BAB">
        <w:rPr>
          <w:lang w:eastAsia="en-GB"/>
        </w:rPr>
        <w:t>transfer would put your progression through a package of courses at risk</w:t>
      </w:r>
      <w:r w:rsidR="001A68D2">
        <w:rPr>
          <w:lang w:eastAsia="en-GB"/>
        </w:rPr>
        <w:t>.</w:t>
      </w:r>
    </w:p>
    <w:p w14:paraId="18E87F26" w14:textId="627E84C4" w:rsidR="00CE0CFE" w:rsidRPr="00AE5BAB" w:rsidRDefault="00AE5BAB" w:rsidP="004B4267">
      <w:pPr>
        <w:pStyle w:val="RTOWorksBullet1"/>
        <w:rPr>
          <w:lang w:eastAsia="en-GB"/>
        </w:rPr>
      </w:pPr>
      <w:r>
        <w:rPr>
          <w:lang w:eastAsia="en-GB"/>
        </w:rPr>
        <w:t>y</w:t>
      </w:r>
      <w:r w:rsidR="00CE0CFE" w:rsidRPr="00AE5BAB">
        <w:rPr>
          <w:lang w:eastAsia="en-GB"/>
        </w:rPr>
        <w:t xml:space="preserve">ou require access to particular support services that </w:t>
      </w:r>
      <w:r>
        <w:rPr>
          <w:lang w:eastAsia="en-GB"/>
        </w:rPr>
        <w:t>have not yet been provided or offered to you.</w:t>
      </w:r>
    </w:p>
    <w:p w14:paraId="349BDBC4" w14:textId="1FB3ADA6" w:rsidR="00CE0CFE" w:rsidRPr="009A637D" w:rsidRDefault="00CE0CFE" w:rsidP="002F37B8">
      <w:pPr>
        <w:pStyle w:val="RTOWorksHeading4"/>
        <w:spacing w:before="240"/>
        <w:rPr>
          <w:lang w:eastAsia="en-GB"/>
        </w:rPr>
      </w:pPr>
      <w:r w:rsidRPr="009A637D">
        <w:rPr>
          <w:lang w:eastAsia="en-GB"/>
        </w:rPr>
        <w:t>How to apply</w:t>
      </w:r>
    </w:p>
    <w:p w14:paraId="71F30254" w14:textId="0B6D3112" w:rsidR="00CE0CFE" w:rsidRDefault="004B4267" w:rsidP="004B4267">
      <w:pPr>
        <w:pStyle w:val="RTOWorksBodyText"/>
      </w:pPr>
      <w:r>
        <w:rPr>
          <w:lang w:eastAsia="en-GB"/>
        </w:rPr>
        <w:t>I</w:t>
      </w:r>
      <w:r w:rsidR="00CE0CFE">
        <w:rPr>
          <w:lang w:eastAsia="en-GB"/>
        </w:rPr>
        <w:t xml:space="preserve">f you wish to apply to </w:t>
      </w:r>
      <w:r w:rsidR="00CE0CFE" w:rsidRPr="00ED5921">
        <w:t>trans</w:t>
      </w:r>
      <w:r w:rsidR="002D62B2">
        <w:t>f</w:t>
      </w:r>
      <w:r w:rsidR="00CE0CFE" w:rsidRPr="00ED5921">
        <w:t xml:space="preserve">er to another registered provider </w:t>
      </w:r>
      <w:r w:rsidR="00CE0CFE" w:rsidRPr="004C0B0D">
        <w:t xml:space="preserve">prior to completing six months </w:t>
      </w:r>
      <w:r w:rsidR="00CE0CFE">
        <w:t xml:space="preserve">your main course, you must </w:t>
      </w:r>
      <w:r w:rsidR="00CE0CFE" w:rsidRPr="00ED5921">
        <w:t>complete a Withdrawal For</w:t>
      </w:r>
      <w:r w:rsidR="00CE0CFE">
        <w:t xml:space="preserve">m and attach a copy of the offer from the other RTO or university. The Withdrawal Form will require you to include a statement of your reasons for seeking release. </w:t>
      </w:r>
    </w:p>
    <w:p w14:paraId="5476F071" w14:textId="5B48501D" w:rsidR="00CE0CFE" w:rsidRDefault="00CE0CFE" w:rsidP="004B4267">
      <w:pPr>
        <w:pStyle w:val="RTOWorksBodyText"/>
      </w:pPr>
      <w:r>
        <w:t xml:space="preserve">You will receive a notice advising you of the outcome within 10 working days of receipt of the form and valid enrolment offer. Where the request is granted, a Letter of Release will be provided to you.  </w:t>
      </w:r>
      <w:r w:rsidR="00AE5BAB">
        <w:t>It is important for you</w:t>
      </w:r>
      <w:r>
        <w:t xml:space="preserve"> to contact the DHA to seek advice on whether a new student visa is required. </w:t>
      </w:r>
      <w:r w:rsidR="00AE5BAB">
        <w:t>All re</w:t>
      </w:r>
      <w:r>
        <w:t xml:space="preserve">funds </w:t>
      </w:r>
      <w:r w:rsidR="00AE5BAB">
        <w:t xml:space="preserve">associated with course transfer </w:t>
      </w:r>
      <w:r>
        <w:t xml:space="preserve">will be in accordance with </w:t>
      </w:r>
      <w:r w:rsidR="008F1FFC">
        <w:t>our</w:t>
      </w:r>
      <w:r>
        <w:t xml:space="preserve"> Fees and Refunds</w:t>
      </w:r>
      <w:r w:rsidR="008F1FFC">
        <w:t xml:space="preserve"> policy.</w:t>
      </w:r>
    </w:p>
    <w:p w14:paraId="76E40DD2" w14:textId="2E4E4B8E" w:rsidR="00AE5BAB" w:rsidRPr="009A637D" w:rsidRDefault="00AE5BAB" w:rsidP="002F37B8">
      <w:pPr>
        <w:pStyle w:val="RTOWorksHeading4"/>
        <w:spacing w:before="240"/>
      </w:pPr>
      <w:r w:rsidRPr="009A637D">
        <w:t>Appealing the decision</w:t>
      </w:r>
    </w:p>
    <w:p w14:paraId="078F0167" w14:textId="163D0BE7" w:rsidR="00AE5BAB" w:rsidRDefault="00AE5BAB" w:rsidP="004B4267">
      <w:pPr>
        <w:pStyle w:val="RTOWorksBodyText"/>
      </w:pPr>
      <w:r>
        <w:t xml:space="preserve">If your application is </w:t>
      </w:r>
      <w:r w:rsidR="00655979">
        <w:t>unsuccessful,</w:t>
      </w:r>
      <w:r>
        <w:t xml:space="preserve"> you will be advised in </w:t>
      </w:r>
      <w:r w:rsidR="003A6E2F">
        <w:t>writing,</w:t>
      </w:r>
      <w:r>
        <w:t xml:space="preserve"> and you can access our Complaints and Appeals Policy and Procedure to appeal the decision within 20 working days of receipt of the decision. </w:t>
      </w:r>
    </w:p>
    <w:p w14:paraId="14357734" w14:textId="4545BE3A" w:rsidR="00AE5BAB" w:rsidRDefault="00AE5BAB" w:rsidP="004B4267">
      <w:pPr>
        <w:pStyle w:val="RTOWorksBodyText"/>
      </w:pPr>
      <w:r>
        <w:t xml:space="preserve">We will not finalise the refusal until the appeal process is complete and either finds in our favour or until the </w:t>
      </w:r>
      <w:r w:rsidR="0038335A">
        <w:t>20-working</w:t>
      </w:r>
      <w:r>
        <w:t xml:space="preserve"> day period in which you can access the complaints and appeals process has passed. </w:t>
      </w:r>
    </w:p>
    <w:p w14:paraId="45E66701" w14:textId="78A3C3E4" w:rsidR="002D62B2" w:rsidRPr="005D76C6" w:rsidRDefault="008C1702" w:rsidP="005D76C6">
      <w:pPr>
        <w:pStyle w:val="RTOWorksHeading4"/>
      </w:pPr>
      <w:r w:rsidRPr="005D76C6">
        <w:t xml:space="preserve">Transferring courses </w:t>
      </w:r>
      <w:r w:rsidR="008F1FFC" w:rsidRPr="006358D8">
        <w:t xml:space="preserve">with </w:t>
      </w:r>
      <w:proofErr w:type="spellStart"/>
      <w:r w:rsidR="00500D45">
        <w:t>Ausford</w:t>
      </w:r>
      <w:proofErr w:type="spellEnd"/>
      <w:r w:rsidR="00500D45">
        <w:t xml:space="preserve"> College</w:t>
      </w:r>
    </w:p>
    <w:p w14:paraId="42CE21FF" w14:textId="1F06A828" w:rsidR="002D62B2" w:rsidRPr="006358D8" w:rsidRDefault="00500D45" w:rsidP="004B4267">
      <w:pPr>
        <w:pStyle w:val="RTOWorksBodyText"/>
      </w:pPr>
      <w:proofErr w:type="spellStart"/>
      <w:r>
        <w:t>Ausford</w:t>
      </w:r>
      <w:proofErr w:type="spellEnd"/>
      <w:r>
        <w:t xml:space="preserve"> College</w:t>
      </w:r>
      <w:r w:rsidR="009005BD" w:rsidRPr="006358D8">
        <w:t xml:space="preserve"> </w:t>
      </w:r>
      <w:r w:rsidR="00A63E34" w:rsidRPr="006358D8">
        <w:t xml:space="preserve">offers students the options to transfer to other courses within </w:t>
      </w:r>
      <w:proofErr w:type="spellStart"/>
      <w:r>
        <w:t>Ausford</w:t>
      </w:r>
      <w:proofErr w:type="spellEnd"/>
      <w:r>
        <w:t xml:space="preserve"> College</w:t>
      </w:r>
      <w:r w:rsidR="00A63E34" w:rsidRPr="006358D8">
        <w:t xml:space="preserve">. </w:t>
      </w:r>
    </w:p>
    <w:p w14:paraId="21F1BEB4" w14:textId="5A11DC05" w:rsidR="00A63E34" w:rsidRPr="004C0B0D" w:rsidRDefault="00500D45" w:rsidP="004B4267">
      <w:pPr>
        <w:pStyle w:val="RTOWorksBodyText"/>
      </w:pPr>
      <w:proofErr w:type="spellStart"/>
      <w:r>
        <w:t>Ausford</w:t>
      </w:r>
      <w:proofErr w:type="spellEnd"/>
      <w:r>
        <w:t xml:space="preserve"> College</w:t>
      </w:r>
      <w:r w:rsidR="009005BD" w:rsidRPr="006358D8">
        <w:t xml:space="preserve"> </w:t>
      </w:r>
      <w:r w:rsidR="00A63E34" w:rsidRPr="006358D8">
        <w:t>will approve your request</w:t>
      </w:r>
      <w:r w:rsidR="00A63E34">
        <w:t xml:space="preserve"> for transfer if you can show that:</w:t>
      </w:r>
    </w:p>
    <w:p w14:paraId="4FD6CECC" w14:textId="28F069B0" w:rsidR="002D62B2" w:rsidRPr="004C0B0D" w:rsidRDefault="00A63E34" w:rsidP="004B4267">
      <w:pPr>
        <w:pStyle w:val="RTOWorksBullet1"/>
      </w:pPr>
      <w:r>
        <w:t>t</w:t>
      </w:r>
      <w:r w:rsidR="002D62B2">
        <w:t xml:space="preserve">he course </w:t>
      </w:r>
      <w:r w:rsidR="002D62B2" w:rsidRPr="004C0B0D">
        <w:t xml:space="preserve">better meets </w:t>
      </w:r>
      <w:r>
        <w:t>your</w:t>
      </w:r>
      <w:r w:rsidR="002D62B2" w:rsidRPr="004C0B0D">
        <w:t xml:space="preserve"> study capabilities </w:t>
      </w:r>
      <w:r>
        <w:t xml:space="preserve">and/or </w:t>
      </w:r>
      <w:r w:rsidR="0038335A">
        <w:t>long-term</w:t>
      </w:r>
      <w:r>
        <w:t xml:space="preserve"> goals</w:t>
      </w:r>
      <w:r w:rsidR="00414F6C">
        <w:t>.</w:t>
      </w:r>
    </w:p>
    <w:p w14:paraId="68F93A4C" w14:textId="6279EB93" w:rsidR="00A63E34" w:rsidRPr="00CE0CFE" w:rsidRDefault="00A63E34" w:rsidP="004B4267">
      <w:pPr>
        <w:pStyle w:val="RTOWorksBullet1"/>
      </w:pPr>
      <w:r w:rsidRPr="00CE0CFE">
        <w:t>you provide evidence that your reasonable expectations about the course are not being met</w:t>
      </w:r>
      <w:r w:rsidR="004B4267">
        <w:t>.</w:t>
      </w:r>
    </w:p>
    <w:p w14:paraId="56193DCE" w14:textId="02044FC4" w:rsidR="00A63E34" w:rsidRPr="00CE0CFE" w:rsidRDefault="00500D45" w:rsidP="004B4267">
      <w:pPr>
        <w:pStyle w:val="RTOWorksBodyText"/>
      </w:pPr>
      <w:proofErr w:type="spellStart"/>
      <w:r>
        <w:t>Ausford</w:t>
      </w:r>
      <w:proofErr w:type="spellEnd"/>
      <w:r>
        <w:t xml:space="preserve"> College</w:t>
      </w:r>
      <w:r w:rsidR="009005BD" w:rsidRPr="006358D8">
        <w:t xml:space="preserve"> </w:t>
      </w:r>
      <w:r w:rsidR="00A63E34" w:rsidRPr="006358D8">
        <w:t>w</w:t>
      </w:r>
      <w:r w:rsidR="00A63E34" w:rsidRPr="00CE0CFE">
        <w:t>ill not approve your request if:</w:t>
      </w:r>
    </w:p>
    <w:p w14:paraId="350658EC" w14:textId="2A134C1F" w:rsidR="00A63E34" w:rsidRDefault="00A63E34" w:rsidP="004B4267">
      <w:pPr>
        <w:pStyle w:val="RTOWorksBullet1"/>
        <w:rPr>
          <w:lang w:eastAsia="en-GB"/>
        </w:rPr>
      </w:pPr>
      <w:r w:rsidRPr="00CE0CFE">
        <w:rPr>
          <w:lang w:eastAsia="en-GB"/>
        </w:rPr>
        <w:t xml:space="preserve">the </w:t>
      </w:r>
      <w:r w:rsidRPr="00AE5BAB">
        <w:rPr>
          <w:lang w:eastAsia="en-GB"/>
        </w:rPr>
        <w:t>transfer would put your progression through a package of courses at risk</w:t>
      </w:r>
      <w:r w:rsidR="00414F6C">
        <w:rPr>
          <w:lang w:eastAsia="en-GB"/>
        </w:rPr>
        <w:t>.</w:t>
      </w:r>
    </w:p>
    <w:p w14:paraId="182ACFE2" w14:textId="77777777" w:rsidR="00A63E34" w:rsidRDefault="00A63E34" w:rsidP="004B4267">
      <w:pPr>
        <w:pStyle w:val="RTOWorksBullet1"/>
        <w:rPr>
          <w:lang w:eastAsia="en-GB"/>
        </w:rPr>
      </w:pPr>
      <w:r>
        <w:rPr>
          <w:lang w:eastAsia="en-GB"/>
        </w:rPr>
        <w:t>y</w:t>
      </w:r>
      <w:r w:rsidRPr="00AE5BAB">
        <w:rPr>
          <w:lang w:eastAsia="en-GB"/>
        </w:rPr>
        <w:t xml:space="preserve">ou require access to particular support services that </w:t>
      </w:r>
      <w:r>
        <w:rPr>
          <w:lang w:eastAsia="en-GB"/>
        </w:rPr>
        <w:t>have not yet been provided or offered to you.</w:t>
      </w:r>
      <w:r w:rsidRPr="00A63E34">
        <w:rPr>
          <w:lang w:eastAsia="en-GB"/>
        </w:rPr>
        <w:t xml:space="preserve"> </w:t>
      </w:r>
    </w:p>
    <w:p w14:paraId="5688FAC6" w14:textId="7AE61154" w:rsidR="00A63E34" w:rsidRPr="00A63E34" w:rsidRDefault="00A63E34" w:rsidP="004B4267">
      <w:pPr>
        <w:pStyle w:val="RTOWorksBullet1"/>
        <w:rPr>
          <w:lang w:eastAsia="en-GB"/>
        </w:rPr>
      </w:pPr>
      <w:r>
        <w:t xml:space="preserve">there is evidence that you are trying to </w:t>
      </w:r>
      <w:r w:rsidRPr="004C0B0D">
        <w:t>avoid being reported</w:t>
      </w:r>
      <w:r>
        <w:t xml:space="preserve"> </w:t>
      </w:r>
      <w:r w:rsidRPr="004C0B0D">
        <w:t>to DHA for failure to meet the provider's attendance or academic progress requirements.</w:t>
      </w:r>
    </w:p>
    <w:p w14:paraId="4F8E1340" w14:textId="3E802E9C" w:rsidR="00A63E34" w:rsidRPr="00A63E34" w:rsidRDefault="00A63E34" w:rsidP="004B4267">
      <w:pPr>
        <w:pStyle w:val="RTOWorksBullet1"/>
        <w:rPr>
          <w:lang w:eastAsia="en-GB"/>
        </w:rPr>
      </w:pPr>
      <w:r w:rsidRPr="00CE0CFE">
        <w:rPr>
          <w:lang w:eastAsia="en-GB"/>
        </w:rPr>
        <w:t>you have unpaid course fees for the current study period</w:t>
      </w:r>
      <w:r>
        <w:rPr>
          <w:lang w:eastAsia="en-GB"/>
        </w:rPr>
        <w:t>.</w:t>
      </w:r>
    </w:p>
    <w:p w14:paraId="6C8E2128" w14:textId="77777777" w:rsidR="00A63E34" w:rsidRPr="009A637D" w:rsidRDefault="00A63E34" w:rsidP="004B4267">
      <w:pPr>
        <w:pStyle w:val="RTOWorksHeading4"/>
        <w:rPr>
          <w:lang w:eastAsia="en-GB"/>
        </w:rPr>
      </w:pPr>
      <w:r w:rsidRPr="009A637D">
        <w:rPr>
          <w:lang w:eastAsia="en-GB"/>
        </w:rPr>
        <w:lastRenderedPageBreak/>
        <w:t>How to apply</w:t>
      </w:r>
    </w:p>
    <w:p w14:paraId="239AE495" w14:textId="07AD395C" w:rsidR="00A63E34" w:rsidRDefault="00A63E34" w:rsidP="004B4267">
      <w:pPr>
        <w:pStyle w:val="RTOWorksBodyText"/>
      </w:pPr>
      <w:r>
        <w:rPr>
          <w:lang w:eastAsia="en-GB"/>
        </w:rPr>
        <w:t xml:space="preserve">If you wish to apply to </w:t>
      </w:r>
      <w:r w:rsidRPr="00ED5921">
        <w:t>trans</w:t>
      </w:r>
      <w:r>
        <w:t>f</w:t>
      </w:r>
      <w:r w:rsidRPr="00ED5921">
        <w:t xml:space="preserve">er to another </w:t>
      </w:r>
      <w:r>
        <w:t xml:space="preserve">course, you must </w:t>
      </w:r>
      <w:r w:rsidRPr="00ED5921">
        <w:t>complete a</w:t>
      </w:r>
      <w:r>
        <w:t xml:space="preserve">n Internal Course Transfer </w:t>
      </w:r>
      <w:r w:rsidRPr="00ED5921">
        <w:t>For</w:t>
      </w:r>
      <w:r>
        <w:t xml:space="preserve">m. The Form will require you to include a statement of your reasons for seeking release. </w:t>
      </w:r>
    </w:p>
    <w:p w14:paraId="4B1FD926" w14:textId="6CEAA693" w:rsidR="00604B92" w:rsidRDefault="00A63E34" w:rsidP="004B4267">
      <w:pPr>
        <w:pStyle w:val="RTOWorksBodyText"/>
      </w:pPr>
      <w:r>
        <w:t xml:space="preserve">You will receive a notice advising you of the outcome within 10 working days of receipt of the form. Where the request is granted, a </w:t>
      </w:r>
      <w:r w:rsidR="00604B92">
        <w:t>new CoE</w:t>
      </w:r>
      <w:r>
        <w:t xml:space="preserve"> will be provided to you. It is important for you to contact the DHA to seek advice on whether a new student visa is required. </w:t>
      </w:r>
    </w:p>
    <w:p w14:paraId="083FF516" w14:textId="7A80EA5C" w:rsidR="00A63E34" w:rsidRDefault="00604B92" w:rsidP="004B4267">
      <w:pPr>
        <w:pStyle w:val="RTOWorksBodyText"/>
      </w:pPr>
      <w:r>
        <w:t xml:space="preserve">It is also important to check whether us whether any additional fees will be required to be paid. </w:t>
      </w:r>
    </w:p>
    <w:p w14:paraId="4A430B66" w14:textId="297AFCC7" w:rsidR="00A63E34" w:rsidRPr="009A637D" w:rsidRDefault="00A63E34" w:rsidP="004B4267">
      <w:pPr>
        <w:pStyle w:val="RTOWorksHeading4"/>
      </w:pPr>
      <w:r w:rsidRPr="009A637D">
        <w:t>Appealing the decision</w:t>
      </w:r>
    </w:p>
    <w:p w14:paraId="09192292" w14:textId="25616457" w:rsidR="00A63E34" w:rsidRDefault="00A63E34" w:rsidP="004B4267">
      <w:pPr>
        <w:pStyle w:val="RTOWorksBodyText"/>
      </w:pPr>
      <w:r>
        <w:t xml:space="preserve">If your application </w:t>
      </w:r>
      <w:r w:rsidR="00604B92">
        <w:t xml:space="preserve">for internal transfer </w:t>
      </w:r>
      <w:r>
        <w:t xml:space="preserve">is unsuccessful you will be advised in </w:t>
      </w:r>
      <w:r w:rsidR="00655979">
        <w:t>writing,</w:t>
      </w:r>
      <w:r>
        <w:t xml:space="preserve"> and you can access our Complaints and Appeals Policy and Procedure to appeal the decision within 20 working days of receipt of the decision. </w:t>
      </w:r>
    </w:p>
    <w:p w14:paraId="43FDB544" w14:textId="0EDB6EEA" w:rsidR="00AE5BAB" w:rsidRPr="00CE0CFE" w:rsidRDefault="001F78F6" w:rsidP="004B4267">
      <w:pPr>
        <w:pStyle w:val="RTOWorksHeading2"/>
      </w:pPr>
      <w:bookmarkStart w:id="30" w:name="_Toc112825989"/>
      <w:r>
        <w:t>Discontinuing your studies</w:t>
      </w:r>
      <w:bookmarkEnd w:id="30"/>
      <w:r>
        <w:t xml:space="preserve"> </w:t>
      </w:r>
    </w:p>
    <w:p w14:paraId="00006018" w14:textId="7759F8D0" w:rsidR="00AF0CC6" w:rsidRDefault="002D62B2" w:rsidP="004B4267">
      <w:pPr>
        <w:pStyle w:val="RTOWorksBodyText"/>
      </w:pPr>
      <w:r>
        <w:t xml:space="preserve">You may decide that study is not for you and choose to discontinue your studies. Before you make a final decision, however, it’s a good idea to talk to us to help you to make an informed decision.  </w:t>
      </w:r>
    </w:p>
    <w:p w14:paraId="51AB34C7" w14:textId="0EE0F0E5" w:rsidR="002D62B2" w:rsidRDefault="002D62B2" w:rsidP="004B4267">
      <w:pPr>
        <w:pStyle w:val="RTOWorksBodyText"/>
      </w:pPr>
      <w:r>
        <w:t xml:space="preserve">If you no longer wish to continue with your studies with us, then you must complete a Withdrawal Form.  Make sure you carefully read the Fees and Refunds information so that you know how your decision affects your fees. Usually once you have commenced a study period (term) you won’t be able to get a refund. </w:t>
      </w:r>
    </w:p>
    <w:p w14:paraId="59BE4777" w14:textId="5A378B7D" w:rsidR="00997B72" w:rsidRDefault="00E52856" w:rsidP="005D76C6">
      <w:pPr>
        <w:pStyle w:val="RTOWorksHeading2"/>
      </w:pPr>
      <w:bookmarkStart w:id="31" w:name="_Toc112825990"/>
      <w:r>
        <w:t>Suspending or cancelling your enrolment</w:t>
      </w:r>
      <w:bookmarkEnd w:id="31"/>
    </w:p>
    <w:p w14:paraId="1EE3D22E" w14:textId="071DD699" w:rsidR="00E52856" w:rsidRDefault="00E52856" w:rsidP="004B4267">
      <w:pPr>
        <w:pStyle w:val="RTOWorksBodyText"/>
      </w:pPr>
      <w:r>
        <w:t>It is important to understand that your enrolment may be cancelled or suspended</w:t>
      </w:r>
      <w:r w:rsidR="00A20517">
        <w:t xml:space="preserve"> by us</w:t>
      </w:r>
      <w:r>
        <w:t xml:space="preserve"> in a range of circumstances:</w:t>
      </w:r>
    </w:p>
    <w:p w14:paraId="17D636E9" w14:textId="04FEE0E5" w:rsidR="00E52856" w:rsidRDefault="00E52856" w:rsidP="004B4267">
      <w:pPr>
        <w:pStyle w:val="RTOWorksBullet1"/>
      </w:pPr>
      <w:r>
        <w:t xml:space="preserve">Misbehaviour </w:t>
      </w:r>
      <w:r w:rsidR="004B4267">
        <w:t>(</w:t>
      </w:r>
      <w:r w:rsidR="0022477F">
        <w:t>i.e.,</w:t>
      </w:r>
      <w:r>
        <w:t xml:space="preserve"> not abiding by the Student Code of Conduct as outlined in this Handbook</w:t>
      </w:r>
      <w:r w:rsidR="004B4267">
        <w:t>).</w:t>
      </w:r>
    </w:p>
    <w:p w14:paraId="246D4928" w14:textId="6924F348" w:rsidR="00E52856" w:rsidRDefault="00E52856" w:rsidP="004B4267">
      <w:pPr>
        <w:pStyle w:val="RTOWorksBullet1"/>
      </w:pPr>
      <w:r>
        <w:t>Not paying your course fees.</w:t>
      </w:r>
    </w:p>
    <w:p w14:paraId="6693D239" w14:textId="10BC80DB" w:rsidR="00997B72" w:rsidRDefault="00E52856" w:rsidP="004B4267">
      <w:pPr>
        <w:pStyle w:val="RTOWorksBullet1"/>
      </w:pPr>
      <w:r>
        <w:t>Not making satisfactory course progress or attending classes as set out in this Handbook.</w:t>
      </w:r>
    </w:p>
    <w:p w14:paraId="2AA81C1D" w14:textId="649E5654" w:rsidR="001B1761" w:rsidRDefault="001B1761" w:rsidP="004B4267">
      <w:pPr>
        <w:pStyle w:val="RTOWorksBodyText"/>
      </w:pPr>
      <w:r>
        <w:t xml:space="preserve">Where any of the above circumstances apply you will be contacting in writing to inform you of the intended suspension or cancellation and the reasons for this. </w:t>
      </w:r>
    </w:p>
    <w:p w14:paraId="143A4DA9" w14:textId="5CBF1224" w:rsidR="001B1761" w:rsidRDefault="001B1761" w:rsidP="004B4267">
      <w:pPr>
        <w:pStyle w:val="RTOWorksBodyText"/>
      </w:pPr>
      <w:r>
        <w:t xml:space="preserve">You will be given the opportunity to access our Complaints and Appeals Policy and Procedure to appeal the decision within 20 working days of receipt of the decision. </w:t>
      </w:r>
    </w:p>
    <w:p w14:paraId="4A3638C2" w14:textId="336FA2A3" w:rsidR="001B1761" w:rsidRDefault="001B1761" w:rsidP="004B4267">
      <w:pPr>
        <w:pStyle w:val="RTOWorksBodyText"/>
      </w:pPr>
      <w:r>
        <w:t xml:space="preserve">We will report you to until the internal appeal process is </w:t>
      </w:r>
      <w:r w:rsidR="00712207">
        <w:t>complete unless</w:t>
      </w:r>
      <w:r>
        <w:t xml:space="preserve"> your health and wellbeing or that of others could be at risk.</w:t>
      </w:r>
    </w:p>
    <w:p w14:paraId="2B26F5C0" w14:textId="36CB056A" w:rsidR="001B1761" w:rsidRDefault="001B1761" w:rsidP="004B4267">
      <w:pPr>
        <w:pStyle w:val="RTOWorksBodyText"/>
      </w:pPr>
      <w:r>
        <w:t xml:space="preserve">It is important for you to contact the DHA to seek advice on your student visa. </w:t>
      </w:r>
    </w:p>
    <w:p w14:paraId="349B1FFE" w14:textId="27C421BA" w:rsidR="00010849" w:rsidRPr="00850DB6" w:rsidRDefault="00316DB8" w:rsidP="004B4267">
      <w:pPr>
        <w:pStyle w:val="RTOWorksHeading2"/>
      </w:pPr>
      <w:bookmarkStart w:id="32" w:name="_Toc112825991"/>
      <w:r w:rsidRPr="00850DB6">
        <w:t xml:space="preserve">Privacy </w:t>
      </w:r>
      <w:r w:rsidR="00565C5C">
        <w:t>and access to records</w:t>
      </w:r>
      <w:bookmarkEnd w:id="32"/>
    </w:p>
    <w:p w14:paraId="30B73B09" w14:textId="77777777" w:rsidR="004F67D0" w:rsidRPr="006F7F20" w:rsidRDefault="004F67D0" w:rsidP="004F67D0">
      <w:pPr>
        <w:pStyle w:val="RTOWorksBodyText"/>
        <w:rPr>
          <w:b/>
          <w:bCs/>
        </w:rPr>
      </w:pPr>
      <w:r w:rsidRPr="006F7F20">
        <w:rPr>
          <w:b/>
          <w:bCs/>
        </w:rPr>
        <w:t xml:space="preserve">Why we collect your personal information </w:t>
      </w:r>
    </w:p>
    <w:p w14:paraId="0060838B" w14:textId="711674CE" w:rsidR="004F67D0" w:rsidRDefault="004F67D0" w:rsidP="004F67D0">
      <w:pPr>
        <w:pStyle w:val="RTOWorksBodyText"/>
      </w:pPr>
      <w:r w:rsidRPr="006F7F20">
        <w:t xml:space="preserve">As a registered training organisation (RTO), we collect your personal information so we can process and manage your enrolment in a vocational education and training (VET) course with us. </w:t>
      </w:r>
      <w:r>
        <w:t xml:space="preserve">If you do not provide this information, we will be unable to process your enrolment. </w:t>
      </w:r>
    </w:p>
    <w:p w14:paraId="72A3568F" w14:textId="77777777" w:rsidR="004B3843" w:rsidRDefault="004B3843" w:rsidP="004F67D0">
      <w:pPr>
        <w:pStyle w:val="RTOWorksBodyText"/>
        <w:rPr>
          <w:b/>
          <w:bCs/>
        </w:rPr>
      </w:pPr>
    </w:p>
    <w:p w14:paraId="56D01877" w14:textId="77777777" w:rsidR="004B3843" w:rsidRDefault="004B3843" w:rsidP="004F67D0">
      <w:pPr>
        <w:pStyle w:val="RTOWorksBodyText"/>
        <w:rPr>
          <w:b/>
          <w:bCs/>
        </w:rPr>
      </w:pPr>
    </w:p>
    <w:p w14:paraId="11A3129D" w14:textId="7F3CB3F1" w:rsidR="004F67D0" w:rsidRPr="006F7F20" w:rsidRDefault="004F67D0" w:rsidP="004F67D0">
      <w:pPr>
        <w:pStyle w:val="RTOWorksBodyText"/>
        <w:rPr>
          <w:b/>
          <w:bCs/>
        </w:rPr>
      </w:pPr>
      <w:r w:rsidRPr="006F7F20">
        <w:rPr>
          <w:b/>
          <w:bCs/>
        </w:rPr>
        <w:lastRenderedPageBreak/>
        <w:t xml:space="preserve">How we use your personal information </w:t>
      </w:r>
    </w:p>
    <w:p w14:paraId="380DBD78" w14:textId="77777777" w:rsidR="004F67D0" w:rsidRPr="006F7F20" w:rsidRDefault="004F67D0" w:rsidP="004F67D0">
      <w:pPr>
        <w:pStyle w:val="RTOWorksBodyText"/>
      </w:pPr>
      <w:r w:rsidRPr="006F7F20">
        <w:t xml:space="preserve">We use your personal information to enable us to deliver VET courses to you, and otherwise, as needed, to comply with our obligations as an RTO. </w:t>
      </w:r>
    </w:p>
    <w:p w14:paraId="022A81CA" w14:textId="77777777" w:rsidR="004F67D0" w:rsidRPr="006F7F20" w:rsidRDefault="004F67D0" w:rsidP="004F67D0">
      <w:pPr>
        <w:pStyle w:val="RTOWorksBodyText"/>
        <w:rPr>
          <w:b/>
          <w:bCs/>
        </w:rPr>
      </w:pPr>
      <w:r w:rsidRPr="006F7F20">
        <w:rPr>
          <w:b/>
          <w:bCs/>
        </w:rPr>
        <w:t xml:space="preserve">How we disclose your personal information </w:t>
      </w:r>
    </w:p>
    <w:p w14:paraId="33C1DC3B" w14:textId="38F092FE" w:rsidR="004F67D0" w:rsidRPr="006F7F20" w:rsidRDefault="004F67D0" w:rsidP="004F67D0">
      <w:pPr>
        <w:pStyle w:val="RTOWorksBodyText"/>
      </w:pPr>
      <w:r w:rsidRPr="006F7F20">
        <w:t xml:space="preserve">We are required by law (under the National Vocational Education and Training Regulator Act 2011 (Cth) (NVETR Act)) to disclose the personal information we collect about you to the National VET Data Collection kept by the National Centre for Vocational Education Research Ltd (NCVER). The NCVER is responsible for collecting, managing, </w:t>
      </w:r>
      <w:r w:rsidR="002D2331" w:rsidRPr="006F7F20">
        <w:t>analysing,</w:t>
      </w:r>
      <w:r w:rsidRPr="006F7F20">
        <w:t xml:space="preserve"> and communicating research and statistics about the Australian VET sector. </w:t>
      </w:r>
    </w:p>
    <w:p w14:paraId="2F2A7F9B" w14:textId="77777777" w:rsidR="004F67D0" w:rsidRPr="006F7F20" w:rsidRDefault="004F67D0" w:rsidP="004F67D0">
      <w:pPr>
        <w:pStyle w:val="RTOWorksBodyText"/>
      </w:pPr>
      <w:r w:rsidRPr="006F7F20">
        <w:t xml:space="preserve">We are also authorised by law (under the NVETR Act) to disclose your personal information to the relevant state or territory training authority. </w:t>
      </w:r>
    </w:p>
    <w:p w14:paraId="0C6E2252" w14:textId="77777777" w:rsidR="004F67D0" w:rsidRPr="006F7F20" w:rsidRDefault="004F67D0" w:rsidP="004F67D0">
      <w:pPr>
        <w:pStyle w:val="RTOWorksBodyText"/>
        <w:rPr>
          <w:b/>
          <w:bCs/>
        </w:rPr>
      </w:pPr>
      <w:r w:rsidRPr="006F7F20">
        <w:rPr>
          <w:b/>
          <w:bCs/>
        </w:rPr>
        <w:t xml:space="preserve">How the NCVER and other bodies handle your personal information </w:t>
      </w:r>
    </w:p>
    <w:p w14:paraId="7827626D" w14:textId="7FE5760C" w:rsidR="004F67D0" w:rsidRPr="006F7F20" w:rsidRDefault="004F67D0" w:rsidP="004F67D0">
      <w:pPr>
        <w:pStyle w:val="RTOWorksBodyText"/>
      </w:pPr>
      <w:r w:rsidRPr="006F7F20">
        <w:t xml:space="preserve">The NCVER will collect, hold, </w:t>
      </w:r>
      <w:r w:rsidR="003A6E2F" w:rsidRPr="006F7F20">
        <w:t>use,</w:t>
      </w:r>
      <w:r w:rsidRPr="006F7F20">
        <w:t xml:space="preserve"> and disclose your personal information in accordance with the law, including the Privacy Act 1988 (Cth) (Privacy Act) and the NVETR Act. Your personal information may be used and disclosed by NCVER for purposes that include populating authenticated VET transcripts; administration of VET; facilitation of statistics and research relating to education, including surveys and data linkage; and understanding the VET market. </w:t>
      </w:r>
    </w:p>
    <w:p w14:paraId="19F7EA1C" w14:textId="77777777" w:rsidR="004F67D0" w:rsidRPr="006F7F20" w:rsidRDefault="004F67D0" w:rsidP="004F67D0">
      <w:pPr>
        <w:pStyle w:val="RTOWorksBodyText"/>
      </w:pPr>
      <w:r w:rsidRPr="006F7F20">
        <w:t xml:space="preserve">The NCVER is authorised to disclose information to the Australian Government Department of Education, Skills and Employment (DESE), Commonwealth authorities, State and Territory authorities (other than registered training organisations) that deal with matters relating to VET and VET regulators for the purposes of those bodies, including to enable: </w:t>
      </w:r>
    </w:p>
    <w:p w14:paraId="56DCE70C" w14:textId="437E1453" w:rsidR="004F67D0" w:rsidRPr="006F7F20" w:rsidRDefault="004F67D0" w:rsidP="004F67D0">
      <w:pPr>
        <w:pStyle w:val="RTOWorksBullet1"/>
        <w:numPr>
          <w:ilvl w:val="0"/>
          <w:numId w:val="11"/>
        </w:numPr>
        <w:ind w:left="425" w:hanging="425"/>
      </w:pPr>
      <w:r w:rsidRPr="006F7F20">
        <w:t xml:space="preserve">administration of VET, including program administration, regulation, </w:t>
      </w:r>
      <w:r w:rsidR="00BB1839" w:rsidRPr="006F7F20">
        <w:t>monitoring,</w:t>
      </w:r>
      <w:r w:rsidRPr="006F7F20">
        <w:t xml:space="preserve"> and </w:t>
      </w:r>
      <w:r w:rsidR="00A64723" w:rsidRPr="006F7F20">
        <w:t>evaluation.</w:t>
      </w:r>
      <w:r w:rsidRPr="006F7F20">
        <w:t xml:space="preserve"> </w:t>
      </w:r>
    </w:p>
    <w:p w14:paraId="73989E02" w14:textId="6EC17B58" w:rsidR="004F67D0" w:rsidRPr="006F7F20" w:rsidRDefault="004F67D0" w:rsidP="004F67D0">
      <w:pPr>
        <w:pStyle w:val="RTOWorksBullet1"/>
        <w:numPr>
          <w:ilvl w:val="0"/>
          <w:numId w:val="11"/>
        </w:numPr>
        <w:ind w:left="425" w:hanging="425"/>
      </w:pPr>
      <w:r w:rsidRPr="006F7F20">
        <w:t xml:space="preserve">facilitation of statistics and research relating to education, including surveys and data </w:t>
      </w:r>
      <w:r w:rsidR="00A64723" w:rsidRPr="006F7F20">
        <w:t>linkage.</w:t>
      </w:r>
      <w:r w:rsidRPr="006F7F20">
        <w:t xml:space="preserve"> </w:t>
      </w:r>
    </w:p>
    <w:p w14:paraId="40F2AD16" w14:textId="0B152D52" w:rsidR="004F67D0" w:rsidRPr="006F7F20" w:rsidRDefault="004F67D0" w:rsidP="004F67D0">
      <w:pPr>
        <w:pStyle w:val="RTOWorksBullet1"/>
        <w:numPr>
          <w:ilvl w:val="0"/>
          <w:numId w:val="11"/>
        </w:numPr>
        <w:ind w:left="425" w:hanging="425"/>
      </w:pPr>
      <w:r w:rsidRPr="006F7F20">
        <w:t xml:space="preserve">understanding how the VET market operates, for policy, workforce planning and </w:t>
      </w:r>
      <w:r w:rsidR="00A64723" w:rsidRPr="006F7F20">
        <w:t>consumer.</w:t>
      </w:r>
      <w:r w:rsidRPr="006F7F20">
        <w:t xml:space="preserve"> </w:t>
      </w:r>
    </w:p>
    <w:p w14:paraId="38E6F04C" w14:textId="77777777" w:rsidR="004F67D0" w:rsidRPr="006F7F20" w:rsidRDefault="004F67D0" w:rsidP="004F67D0">
      <w:pPr>
        <w:pStyle w:val="RTOWorksBullet1"/>
        <w:numPr>
          <w:ilvl w:val="0"/>
          <w:numId w:val="11"/>
        </w:numPr>
        <w:ind w:left="425" w:hanging="425"/>
      </w:pPr>
      <w:r w:rsidRPr="006F7F20">
        <w:t xml:space="preserve">information. </w:t>
      </w:r>
    </w:p>
    <w:p w14:paraId="0E9D5C25" w14:textId="77777777" w:rsidR="004F67D0" w:rsidRPr="006F7F20" w:rsidRDefault="004F67D0" w:rsidP="004F67D0">
      <w:pPr>
        <w:pStyle w:val="RTOWorksBodyText"/>
      </w:pPr>
      <w:r w:rsidRPr="006F7F20">
        <w:t xml:space="preserve">The NCVER may also disclose personal information to persons engaged by NCVER to conduct research on NCVER’s behalf. </w:t>
      </w:r>
    </w:p>
    <w:p w14:paraId="45E4A453" w14:textId="77777777" w:rsidR="004F67D0" w:rsidRDefault="004F67D0" w:rsidP="004F67D0">
      <w:pPr>
        <w:pStyle w:val="RTOWorksBodyText"/>
      </w:pPr>
      <w:r w:rsidRPr="006F7F20">
        <w:t>The NCVER does not intend to disclose your personal information to any overseas recipients.</w:t>
      </w:r>
      <w:r w:rsidRPr="006F7F20">
        <w:br/>
        <w:t xml:space="preserve">For more information about how the NCVER will handle your personal information please refer to the NCVER’s Privacy Policy at </w:t>
      </w:r>
      <w:hyperlink r:id="rId33" w:history="1">
        <w:r w:rsidRPr="006035F3">
          <w:rPr>
            <w:rStyle w:val="Hyperlink"/>
          </w:rPr>
          <w:t>www.ncver.edu.au/privacy</w:t>
        </w:r>
      </w:hyperlink>
      <w:r>
        <w:t xml:space="preserve"> </w:t>
      </w:r>
    </w:p>
    <w:p w14:paraId="6F80D66C" w14:textId="77777777" w:rsidR="004F67D0" w:rsidRPr="006F7F20" w:rsidRDefault="004F67D0" w:rsidP="004F67D0">
      <w:pPr>
        <w:pStyle w:val="RTOWorksBodyText"/>
      </w:pPr>
      <w:r w:rsidRPr="006F7F20">
        <w:t xml:space="preserve">If you would like to seek access to or correct your information, in the first instance, please contact </w:t>
      </w:r>
      <w:r>
        <w:t>us</w:t>
      </w:r>
      <w:r w:rsidRPr="006F7F20">
        <w:t xml:space="preserve"> using the contact details listed below. </w:t>
      </w:r>
    </w:p>
    <w:p w14:paraId="3CAED802" w14:textId="77777777" w:rsidR="004F67D0" w:rsidRDefault="004F67D0" w:rsidP="004F67D0">
      <w:pPr>
        <w:pStyle w:val="RTOWorksBodyText"/>
      </w:pPr>
      <w:r w:rsidRPr="006F7F20">
        <w:t xml:space="preserve">DESE is authorised by law, including the Privacy Act and the NVETR Act, to collect, use and disclose your personal information to fulfil specified functions and activities. For more information about how DESE will handle your personal information, please refer to the DESE VET Privacy Notice at </w:t>
      </w:r>
      <w:hyperlink r:id="rId34" w:history="1">
        <w:r w:rsidRPr="006035F3">
          <w:rPr>
            <w:rStyle w:val="Hyperlink"/>
          </w:rPr>
          <w:t>https://www.dese.gov.au/national-vet-data/vet-privacy-notice</w:t>
        </w:r>
      </w:hyperlink>
      <w:r>
        <w:t xml:space="preserve"> </w:t>
      </w:r>
      <w:r w:rsidRPr="006F7F20">
        <w:t xml:space="preserve"> </w:t>
      </w:r>
    </w:p>
    <w:p w14:paraId="1AA1986D" w14:textId="77777777" w:rsidR="004F67D0" w:rsidRPr="000D53BD" w:rsidRDefault="004F67D0" w:rsidP="004F67D0">
      <w:pPr>
        <w:pStyle w:val="RTOWorksBodyText"/>
        <w:rPr>
          <w:b/>
          <w:bCs/>
        </w:rPr>
      </w:pPr>
      <w:r w:rsidRPr="000D53BD">
        <w:rPr>
          <w:b/>
          <w:bCs/>
        </w:rPr>
        <w:t xml:space="preserve">Surveys </w:t>
      </w:r>
    </w:p>
    <w:p w14:paraId="44613CF4" w14:textId="45FF9F1E" w:rsidR="004F67D0" w:rsidRPr="006F7F20" w:rsidRDefault="004F67D0" w:rsidP="004F67D0">
      <w:pPr>
        <w:pStyle w:val="RTOWorksBodyText"/>
      </w:pPr>
      <w:r w:rsidRPr="006F7F20">
        <w:t xml:space="preserve">You may receive a </w:t>
      </w:r>
      <w:r w:rsidRPr="000D53BD">
        <w:t>student</w:t>
      </w:r>
      <w:r w:rsidRPr="006F7F20">
        <w:t xml:space="preserve"> survey which may be run by a government department or an NCVER employee, agent, third-party </w:t>
      </w:r>
      <w:r w:rsidR="00A64723" w:rsidRPr="006F7F20">
        <w:t>contractor,</w:t>
      </w:r>
      <w:r w:rsidRPr="006F7F20">
        <w:t xml:space="preserve"> or another authorised agency. Please note you may opt out of the survey at the time of being contacted. </w:t>
      </w:r>
    </w:p>
    <w:p w14:paraId="6D203B7A" w14:textId="77777777" w:rsidR="000D4B4E" w:rsidRDefault="000D4B4E" w:rsidP="004F67D0">
      <w:pPr>
        <w:pStyle w:val="RTOWorksBodyText"/>
        <w:rPr>
          <w:b/>
          <w:bCs/>
        </w:rPr>
      </w:pPr>
    </w:p>
    <w:p w14:paraId="19B219EE" w14:textId="77777777" w:rsidR="000D4B4E" w:rsidRDefault="000D4B4E" w:rsidP="004F67D0">
      <w:pPr>
        <w:pStyle w:val="RTOWorksBodyText"/>
        <w:rPr>
          <w:b/>
          <w:bCs/>
        </w:rPr>
      </w:pPr>
    </w:p>
    <w:p w14:paraId="616C2EAF" w14:textId="0896BBDF" w:rsidR="004F67D0" w:rsidRPr="00585B0A" w:rsidRDefault="004F67D0" w:rsidP="004F67D0">
      <w:pPr>
        <w:pStyle w:val="RTOWorksBodyText"/>
        <w:rPr>
          <w:b/>
          <w:bCs/>
        </w:rPr>
      </w:pPr>
      <w:r w:rsidRPr="00585B0A">
        <w:rPr>
          <w:b/>
          <w:bCs/>
        </w:rPr>
        <w:lastRenderedPageBreak/>
        <w:t xml:space="preserve">Contact information </w:t>
      </w:r>
    </w:p>
    <w:p w14:paraId="0E47EBCF" w14:textId="69B159D6" w:rsidR="004F67D0" w:rsidRPr="006F7F20" w:rsidRDefault="004F67D0" w:rsidP="004F67D0">
      <w:pPr>
        <w:pStyle w:val="RTOWorksBodyText"/>
      </w:pPr>
      <w:r w:rsidRPr="006F7F20">
        <w:t xml:space="preserve">At any time, you may </w:t>
      </w:r>
      <w:r w:rsidRPr="006358D8">
        <w:t xml:space="preserve">contact </w:t>
      </w:r>
      <w:proofErr w:type="spellStart"/>
      <w:r w:rsidR="00500D45">
        <w:t>Ausford</w:t>
      </w:r>
      <w:proofErr w:type="spellEnd"/>
      <w:r w:rsidR="00500D45">
        <w:t xml:space="preserve"> College</w:t>
      </w:r>
      <w:r w:rsidRPr="006F7F20">
        <w:t xml:space="preserve"> to: </w:t>
      </w:r>
    </w:p>
    <w:p w14:paraId="782E1DD1" w14:textId="77777777" w:rsidR="004F67D0" w:rsidRPr="006F7F20" w:rsidRDefault="004F67D0" w:rsidP="004F67D0">
      <w:pPr>
        <w:pStyle w:val="RTOWorksBullet1"/>
        <w:numPr>
          <w:ilvl w:val="0"/>
          <w:numId w:val="11"/>
        </w:numPr>
        <w:ind w:left="425" w:hanging="425"/>
      </w:pPr>
      <w:r w:rsidRPr="006F7F20">
        <w:t xml:space="preserve">request access to your personal information </w:t>
      </w:r>
    </w:p>
    <w:p w14:paraId="1C3ACEEB" w14:textId="77777777" w:rsidR="004F67D0" w:rsidRPr="006F7F20" w:rsidRDefault="004F67D0" w:rsidP="004F67D0">
      <w:pPr>
        <w:pStyle w:val="RTOWorksBullet1"/>
        <w:numPr>
          <w:ilvl w:val="0"/>
          <w:numId w:val="11"/>
        </w:numPr>
        <w:ind w:left="425" w:hanging="425"/>
      </w:pPr>
      <w:r w:rsidRPr="006F7F20">
        <w:t xml:space="preserve">correct your personal information </w:t>
      </w:r>
    </w:p>
    <w:p w14:paraId="1720C7BE" w14:textId="77777777" w:rsidR="004F67D0" w:rsidRPr="006F7F20" w:rsidRDefault="004F67D0" w:rsidP="004F67D0">
      <w:pPr>
        <w:pStyle w:val="RTOWorksBullet1"/>
        <w:numPr>
          <w:ilvl w:val="0"/>
          <w:numId w:val="11"/>
        </w:numPr>
        <w:ind w:left="425" w:hanging="425"/>
      </w:pPr>
      <w:r w:rsidRPr="006F7F20">
        <w:t xml:space="preserve">make a complaint about how your personal information has been handled </w:t>
      </w:r>
    </w:p>
    <w:p w14:paraId="5F9B8A9B" w14:textId="77777777" w:rsidR="004F67D0" w:rsidRPr="006F7F20" w:rsidRDefault="004F67D0" w:rsidP="004F67D0">
      <w:pPr>
        <w:pStyle w:val="RTOWorksBullet1"/>
        <w:numPr>
          <w:ilvl w:val="0"/>
          <w:numId w:val="11"/>
        </w:numPr>
        <w:ind w:left="425" w:hanging="425"/>
      </w:pPr>
      <w:r w:rsidRPr="006F7F20">
        <w:t xml:space="preserve">ask a question about this Privacy Notice </w:t>
      </w:r>
    </w:p>
    <w:p w14:paraId="7A1B9DF1" w14:textId="26405F57" w:rsidR="004B4267" w:rsidRDefault="00FA0551">
      <w:pPr>
        <w:rPr>
          <w:rFonts w:ascii="Century Gothic" w:hAnsi="Century Gothic"/>
          <w:b/>
          <w:bCs/>
          <w:sz w:val="32"/>
          <w:szCs w:val="32"/>
        </w:rPr>
      </w:pPr>
      <w:r>
        <w:t xml:space="preserve">Please contact us using the contact details provided at the beginning of this Handbook. </w:t>
      </w:r>
      <w:r w:rsidR="006E03E6">
        <w:t xml:space="preserve"> If you would like to view a copy of our privacy policy and associated procedures, let us know and we will provide this to you. </w:t>
      </w:r>
    </w:p>
    <w:p w14:paraId="0BD009AF" w14:textId="04CAFB69" w:rsidR="000516CC" w:rsidRDefault="00084570" w:rsidP="004B4267">
      <w:pPr>
        <w:pStyle w:val="RTOWorksHeading1"/>
      </w:pPr>
      <w:bookmarkStart w:id="33" w:name="_Toc112825992"/>
      <w:r w:rsidRPr="00310A1F">
        <w:t>S</w:t>
      </w:r>
      <w:r w:rsidR="007541FE" w:rsidRPr="00310A1F">
        <w:t>tudent code of conduct</w:t>
      </w:r>
      <w:bookmarkEnd w:id="33"/>
    </w:p>
    <w:p w14:paraId="7B4F5EE6" w14:textId="77777777" w:rsidR="00442D4A" w:rsidRDefault="00442D4A" w:rsidP="004B4267">
      <w:pPr>
        <w:pStyle w:val="RTOWorksBodyText"/>
      </w:pPr>
      <w:r>
        <w:t>The following information outlines what’s expected of you.</w:t>
      </w:r>
    </w:p>
    <w:p w14:paraId="6FEC8BD5" w14:textId="7E459DC1" w:rsidR="00442D4A" w:rsidRDefault="00310A1F" w:rsidP="004B4267">
      <w:pPr>
        <w:pStyle w:val="RTOWorksHeading2"/>
      </w:pPr>
      <w:bookmarkStart w:id="34" w:name="_Toc112825993"/>
      <w:r>
        <w:t>Your</w:t>
      </w:r>
      <w:r w:rsidR="00442D4A">
        <w:t xml:space="preserve"> </w:t>
      </w:r>
      <w:r w:rsidR="005D76C6">
        <w:t>r</w:t>
      </w:r>
      <w:r w:rsidR="00442D4A">
        <w:t>esponsibilities</w:t>
      </w:r>
      <w:bookmarkEnd w:id="34"/>
    </w:p>
    <w:p w14:paraId="3A51164D" w14:textId="655102FD" w:rsidR="00442D4A" w:rsidRPr="00310A1F" w:rsidRDefault="00442D4A" w:rsidP="004B4267">
      <w:pPr>
        <w:pStyle w:val="RTOWorksHeading4"/>
        <w:spacing w:before="240"/>
      </w:pPr>
      <w:r w:rsidRPr="00310A1F">
        <w:t>Policies and procedures</w:t>
      </w:r>
    </w:p>
    <w:p w14:paraId="14AB737B" w14:textId="7BD4C0F3" w:rsidR="00442D4A" w:rsidRPr="00442D4A" w:rsidRDefault="00442D4A" w:rsidP="004B4267">
      <w:pPr>
        <w:pStyle w:val="RTOWorksBodyText"/>
      </w:pPr>
      <w:r>
        <w:t>You</w:t>
      </w:r>
      <w:r w:rsidRPr="00442D4A">
        <w:t xml:space="preserve"> are expected to:</w:t>
      </w:r>
    </w:p>
    <w:p w14:paraId="1079EDBC" w14:textId="6C35DE83" w:rsidR="00442D4A" w:rsidRPr="00442D4A" w:rsidRDefault="004B4267" w:rsidP="004B4267">
      <w:pPr>
        <w:pStyle w:val="RTOWorksBullet1"/>
      </w:pPr>
      <w:r>
        <w:t>read</w:t>
      </w:r>
      <w:r w:rsidRPr="00442D4A">
        <w:t xml:space="preserve"> </w:t>
      </w:r>
      <w:r w:rsidR="00442D4A" w:rsidRPr="00442D4A">
        <w:t xml:space="preserve">and follow </w:t>
      </w:r>
      <w:r w:rsidR="008E56AD">
        <w:t xml:space="preserve">our </w:t>
      </w:r>
      <w:r w:rsidR="00442D4A" w:rsidRPr="00442D4A">
        <w:t xml:space="preserve">policies as document in </w:t>
      </w:r>
      <w:r w:rsidR="00442D4A">
        <w:t xml:space="preserve">this </w:t>
      </w:r>
      <w:r w:rsidR="00A64723">
        <w:t>handbook.</w:t>
      </w:r>
      <w:r w:rsidR="00442D4A" w:rsidRPr="00442D4A">
        <w:t xml:space="preserve"> </w:t>
      </w:r>
    </w:p>
    <w:p w14:paraId="30A1F3AE" w14:textId="68E92AE4" w:rsidR="00442D4A" w:rsidRPr="00442D4A" w:rsidRDefault="004B4267" w:rsidP="004B4267">
      <w:pPr>
        <w:pStyle w:val="RTOWorksBullet1"/>
      </w:pPr>
      <w:r w:rsidRPr="00442D4A">
        <w:t xml:space="preserve">respond </w:t>
      </w:r>
      <w:r w:rsidR="00442D4A" w:rsidRPr="00442D4A">
        <w:t xml:space="preserve">to </w:t>
      </w:r>
      <w:r w:rsidR="008E56AD">
        <w:t xml:space="preserve">our </w:t>
      </w:r>
      <w:r w:rsidR="00442D4A" w:rsidRPr="00442D4A">
        <w:t xml:space="preserve">communications </w:t>
      </w:r>
      <w:r w:rsidR="00A64723" w:rsidRPr="00442D4A">
        <w:t>promptly.</w:t>
      </w:r>
    </w:p>
    <w:p w14:paraId="11349590" w14:textId="30937E8C" w:rsidR="00442D4A" w:rsidRDefault="004B4267" w:rsidP="004B4267">
      <w:pPr>
        <w:pStyle w:val="RTOWorksBullet1"/>
      </w:pPr>
      <w:r w:rsidRPr="00442D4A">
        <w:t xml:space="preserve">advise </w:t>
      </w:r>
      <w:r w:rsidR="008E56AD">
        <w:t>us</w:t>
      </w:r>
      <w:r w:rsidR="00442D4A" w:rsidRPr="00442D4A">
        <w:t xml:space="preserve"> within 7 days of any change of contact details including current residential address, mobile number, email address and who to contact in the event of an emergency</w:t>
      </w:r>
      <w:r>
        <w:t>.</w:t>
      </w:r>
    </w:p>
    <w:p w14:paraId="0C765109" w14:textId="5107BB33" w:rsidR="00442D4A" w:rsidRPr="00310A1F" w:rsidRDefault="00442D4A" w:rsidP="002F37B8">
      <w:pPr>
        <w:pStyle w:val="RTOWorksHeading4"/>
        <w:spacing w:before="240"/>
      </w:pPr>
      <w:r w:rsidRPr="00310A1F">
        <w:t xml:space="preserve">Learning and assessment </w:t>
      </w:r>
    </w:p>
    <w:p w14:paraId="418F72AB" w14:textId="0896842E" w:rsidR="00442D4A" w:rsidRDefault="00442D4A" w:rsidP="004B4267">
      <w:pPr>
        <w:pStyle w:val="RTOWorksBodyText"/>
      </w:pPr>
      <w:r>
        <w:t>You are expected to:</w:t>
      </w:r>
    </w:p>
    <w:p w14:paraId="372EE649" w14:textId="7E5075B9" w:rsidR="00442D4A" w:rsidRDefault="004B4267" w:rsidP="004B4267">
      <w:pPr>
        <w:pStyle w:val="RTOWorksBullet1"/>
      </w:pPr>
      <w:r>
        <w:t xml:space="preserve">attend </w:t>
      </w:r>
      <w:r w:rsidR="00442D4A">
        <w:t>scheduled classes</w:t>
      </w:r>
    </w:p>
    <w:p w14:paraId="1D454208" w14:textId="5FAEC523" w:rsidR="00442D4A" w:rsidRDefault="004B4267" w:rsidP="004B4267">
      <w:pPr>
        <w:pStyle w:val="RTOWorksBullet1"/>
      </w:pPr>
      <w:r>
        <w:t xml:space="preserve">actively </w:t>
      </w:r>
      <w:r w:rsidR="00442D4A">
        <w:t>participate in learning</w:t>
      </w:r>
    </w:p>
    <w:p w14:paraId="0502F9A3" w14:textId="438F7704" w:rsidR="00442D4A" w:rsidRDefault="004B4267" w:rsidP="004B4267">
      <w:pPr>
        <w:pStyle w:val="RTOWorksBullet1"/>
      </w:pPr>
      <w:r>
        <w:t xml:space="preserve">complete </w:t>
      </w:r>
      <w:r w:rsidR="00442D4A">
        <w:t>all homework given to you</w:t>
      </w:r>
    </w:p>
    <w:p w14:paraId="5E2F95B0" w14:textId="2D6406BB" w:rsidR="00442D4A" w:rsidRDefault="004B4267" w:rsidP="004B4267">
      <w:pPr>
        <w:pStyle w:val="RTOWorksBullet1"/>
      </w:pPr>
      <w:r>
        <w:t xml:space="preserve">complete </w:t>
      </w:r>
      <w:r w:rsidR="00442D4A">
        <w:t>and submit all assessments on time</w:t>
      </w:r>
    </w:p>
    <w:p w14:paraId="628E78F9" w14:textId="7D28D839" w:rsidR="00442D4A" w:rsidRDefault="004B4267" w:rsidP="004B4267">
      <w:pPr>
        <w:pStyle w:val="RTOWorksBullet1"/>
      </w:pPr>
      <w:r>
        <w:t xml:space="preserve">refrain </w:t>
      </w:r>
      <w:r w:rsidR="00442D4A">
        <w:t>from plagiarism, cheating and collusion</w:t>
      </w:r>
    </w:p>
    <w:p w14:paraId="0EC3C1DA" w14:textId="38957B91" w:rsidR="00442D4A" w:rsidRDefault="004B4267" w:rsidP="004B4267">
      <w:pPr>
        <w:pStyle w:val="RTOWorksBullet1"/>
      </w:pPr>
      <w:r>
        <w:t xml:space="preserve">pay </w:t>
      </w:r>
      <w:r w:rsidR="00442D4A">
        <w:t>all fees due</w:t>
      </w:r>
    </w:p>
    <w:p w14:paraId="5C04C5AF" w14:textId="541F6097" w:rsidR="00442D4A" w:rsidRDefault="004B4267" w:rsidP="004B4267">
      <w:pPr>
        <w:pStyle w:val="RTOWorksBullet1"/>
      </w:pPr>
      <w:r>
        <w:t xml:space="preserve">ask </w:t>
      </w:r>
      <w:r w:rsidR="00442D4A">
        <w:t>for support if needed</w:t>
      </w:r>
    </w:p>
    <w:p w14:paraId="642B99B6" w14:textId="0D90F438" w:rsidR="00442D4A" w:rsidRPr="00310A1F" w:rsidRDefault="00442D4A" w:rsidP="002F37B8">
      <w:pPr>
        <w:pStyle w:val="RTOWorksHeading4"/>
        <w:spacing w:before="320"/>
      </w:pPr>
      <w:r w:rsidRPr="00310A1F">
        <w:t>Classroom conduct</w:t>
      </w:r>
    </w:p>
    <w:p w14:paraId="3C77AB7F" w14:textId="0F6A3309" w:rsidR="00442D4A" w:rsidRPr="00442D4A" w:rsidRDefault="00442D4A" w:rsidP="004B4267">
      <w:pPr>
        <w:pStyle w:val="RTOWorksBodyText"/>
      </w:pPr>
      <w:r>
        <w:t>You</w:t>
      </w:r>
      <w:r w:rsidRPr="00442D4A">
        <w:t xml:space="preserve"> are expected to:</w:t>
      </w:r>
    </w:p>
    <w:p w14:paraId="55FB08FE" w14:textId="2CD225D3" w:rsidR="00442D4A" w:rsidRPr="00442D4A" w:rsidRDefault="004B4267" w:rsidP="004B4267">
      <w:pPr>
        <w:pStyle w:val="RTOWorksBullet1"/>
      </w:pPr>
      <w:r w:rsidRPr="00442D4A">
        <w:t xml:space="preserve">arrive </w:t>
      </w:r>
      <w:r w:rsidR="00442D4A" w:rsidRPr="00442D4A">
        <w:t xml:space="preserve">on time for </w:t>
      </w:r>
      <w:r w:rsidR="00442D4A">
        <w:t>your</w:t>
      </w:r>
      <w:r w:rsidR="00442D4A" w:rsidRPr="00442D4A">
        <w:t xml:space="preserve"> class</w:t>
      </w:r>
    </w:p>
    <w:p w14:paraId="1A94DAA8" w14:textId="03A40CC1" w:rsidR="00442D4A" w:rsidRPr="00442D4A" w:rsidRDefault="004B4267" w:rsidP="004B4267">
      <w:pPr>
        <w:pStyle w:val="RTOWorksBullet1"/>
      </w:pPr>
      <w:r w:rsidRPr="00442D4A">
        <w:t xml:space="preserve">be </w:t>
      </w:r>
      <w:r w:rsidR="00442D4A" w:rsidRPr="00442D4A">
        <w:t>prepared for class</w:t>
      </w:r>
    </w:p>
    <w:p w14:paraId="5B952576" w14:textId="12AE0B3B" w:rsidR="00442D4A" w:rsidRPr="00442D4A" w:rsidRDefault="004B4267" w:rsidP="004B4267">
      <w:pPr>
        <w:pStyle w:val="RTOWorksBullet1"/>
      </w:pPr>
      <w:r w:rsidRPr="00442D4A">
        <w:t xml:space="preserve">dress </w:t>
      </w:r>
      <w:r w:rsidR="00442D4A" w:rsidRPr="00442D4A">
        <w:t xml:space="preserve">appropriately </w:t>
      </w:r>
    </w:p>
    <w:p w14:paraId="03CB162F" w14:textId="02869E59" w:rsidR="00442D4A" w:rsidRPr="00442D4A" w:rsidRDefault="004B4267" w:rsidP="004B4267">
      <w:pPr>
        <w:pStyle w:val="RTOWorksBullet1"/>
      </w:pPr>
      <w:r w:rsidRPr="00442D4A">
        <w:t xml:space="preserve">only </w:t>
      </w:r>
      <w:r w:rsidR="00442D4A" w:rsidRPr="00442D4A">
        <w:t>use handheld devices in class when relevant to the activity</w:t>
      </w:r>
    </w:p>
    <w:p w14:paraId="0CF5BCB9" w14:textId="76C1BF58" w:rsidR="00442D4A" w:rsidRDefault="004B4267" w:rsidP="004B4267">
      <w:pPr>
        <w:pStyle w:val="RTOWorksBullet1"/>
      </w:pPr>
      <w:r w:rsidRPr="00442D4A">
        <w:t xml:space="preserve">communicate </w:t>
      </w:r>
      <w:r w:rsidR="00442D4A" w:rsidRPr="00442D4A">
        <w:t>in English</w:t>
      </w:r>
    </w:p>
    <w:p w14:paraId="7C05728B" w14:textId="2C0A77D3" w:rsidR="00442D4A" w:rsidRPr="00310A1F" w:rsidRDefault="00442D4A" w:rsidP="004B4267">
      <w:pPr>
        <w:pStyle w:val="RTOWorksHeading4"/>
      </w:pPr>
      <w:r w:rsidRPr="00310A1F">
        <w:lastRenderedPageBreak/>
        <w:t>Respect and ethics</w:t>
      </w:r>
    </w:p>
    <w:p w14:paraId="730F0732" w14:textId="77777777" w:rsidR="00442D4A" w:rsidRDefault="00442D4A" w:rsidP="004B4267">
      <w:pPr>
        <w:pStyle w:val="RTOWorksBodyText"/>
      </w:pPr>
      <w:r w:rsidRPr="00442D4A">
        <w:t xml:space="preserve"> </w:t>
      </w:r>
      <w:r>
        <w:t>Students are expected to:</w:t>
      </w:r>
    </w:p>
    <w:p w14:paraId="2294009A" w14:textId="4D3FFF5E" w:rsidR="00442D4A" w:rsidRDefault="004B4267" w:rsidP="004B4267">
      <w:pPr>
        <w:pStyle w:val="RTOWorksBullet1"/>
      </w:pPr>
      <w:r>
        <w:t xml:space="preserve">respect </w:t>
      </w:r>
      <w:r w:rsidR="00442D4A">
        <w:t>others’ values and beliefs</w:t>
      </w:r>
    </w:p>
    <w:p w14:paraId="22E7DC1A" w14:textId="1C33F75C" w:rsidR="00442D4A" w:rsidRDefault="004B4267" w:rsidP="004B4267">
      <w:pPr>
        <w:pStyle w:val="RTOWorksBullet1"/>
      </w:pPr>
      <w:r>
        <w:t xml:space="preserve">interact </w:t>
      </w:r>
      <w:r w:rsidR="00442D4A">
        <w:t>with others in a collaborative, professional manner</w:t>
      </w:r>
    </w:p>
    <w:p w14:paraId="33F3A837" w14:textId="2E5B38D9" w:rsidR="00442D4A" w:rsidRDefault="004B4267" w:rsidP="004B4267">
      <w:pPr>
        <w:pStyle w:val="RTOWorksBullet1"/>
      </w:pPr>
      <w:r>
        <w:t xml:space="preserve">use </w:t>
      </w:r>
      <w:r w:rsidR="008E56AD">
        <w:t xml:space="preserve">our </w:t>
      </w:r>
      <w:r w:rsidR="00442D4A">
        <w:t>resources for the purpose for which they are intended</w:t>
      </w:r>
    </w:p>
    <w:p w14:paraId="2589067F" w14:textId="39E094F0" w:rsidR="00442D4A" w:rsidRDefault="004B4267" w:rsidP="004B4267">
      <w:pPr>
        <w:pStyle w:val="RTOWorksBullet1"/>
      </w:pPr>
      <w:r>
        <w:t xml:space="preserve">refrain </w:t>
      </w:r>
      <w:r w:rsidR="00442D4A">
        <w:t>from harassment and discrimination of any kind</w:t>
      </w:r>
    </w:p>
    <w:p w14:paraId="14CAF8AD" w14:textId="62D89CB3" w:rsidR="00442D4A" w:rsidRDefault="004B4267" w:rsidP="004B4267">
      <w:pPr>
        <w:pStyle w:val="RTOWorksBullet1"/>
      </w:pPr>
      <w:r>
        <w:t xml:space="preserve">resolve </w:t>
      </w:r>
      <w:r w:rsidR="00442D4A">
        <w:t xml:space="preserve">any conflicts calmly </w:t>
      </w:r>
    </w:p>
    <w:p w14:paraId="56919768" w14:textId="215C4DB1" w:rsidR="00310A1F" w:rsidRDefault="004B4267" w:rsidP="004B4267">
      <w:pPr>
        <w:pStyle w:val="RTOWorksBullet1"/>
      </w:pPr>
      <w:r>
        <w:t xml:space="preserve">respect </w:t>
      </w:r>
      <w:r w:rsidR="008E56AD">
        <w:t xml:space="preserve">ours </w:t>
      </w:r>
      <w:r w:rsidR="00442D4A">
        <w:t>and other people’s property</w:t>
      </w:r>
    </w:p>
    <w:p w14:paraId="2BD4DC47" w14:textId="558B6756" w:rsidR="00310A1F" w:rsidRDefault="00310A1F" w:rsidP="004B4267">
      <w:pPr>
        <w:pStyle w:val="RTOWorksHeading2"/>
      </w:pPr>
      <w:bookmarkStart w:id="35" w:name="_Toc112825994"/>
      <w:r w:rsidRPr="00310A1F">
        <w:t xml:space="preserve">Your </w:t>
      </w:r>
      <w:r w:rsidR="004B4267">
        <w:t>r</w:t>
      </w:r>
      <w:r w:rsidRPr="00310A1F">
        <w:t>ights</w:t>
      </w:r>
      <w:bookmarkEnd w:id="35"/>
    </w:p>
    <w:p w14:paraId="58A7416C" w14:textId="77777777" w:rsidR="00310A1F" w:rsidRPr="00310A1F" w:rsidRDefault="00310A1F" w:rsidP="004B4267">
      <w:pPr>
        <w:pStyle w:val="RTOWorksHeading4"/>
        <w:spacing w:before="240"/>
      </w:pPr>
      <w:r w:rsidRPr="00310A1F">
        <w:t>Policies and procedures</w:t>
      </w:r>
    </w:p>
    <w:p w14:paraId="2385B07E" w14:textId="4B72FCA4" w:rsidR="00310A1F" w:rsidRPr="00442D4A" w:rsidRDefault="00310A1F" w:rsidP="004B4267">
      <w:pPr>
        <w:pStyle w:val="RTOWorksBodyText"/>
      </w:pPr>
      <w:r>
        <w:t>You</w:t>
      </w:r>
      <w:r w:rsidRPr="00442D4A">
        <w:t xml:space="preserve"> </w:t>
      </w:r>
      <w:r>
        <w:t>can expect to:</w:t>
      </w:r>
    </w:p>
    <w:p w14:paraId="714AFBFA" w14:textId="1D21DFE2" w:rsidR="00310A1F" w:rsidRDefault="004B4267" w:rsidP="004B4267">
      <w:pPr>
        <w:pStyle w:val="RTOWorksBullet1"/>
      </w:pPr>
      <w:r>
        <w:t xml:space="preserve">be </w:t>
      </w:r>
      <w:r w:rsidR="00310A1F">
        <w:t xml:space="preserve">informed of </w:t>
      </w:r>
      <w:r w:rsidR="008E56AD">
        <w:t>our</w:t>
      </w:r>
      <w:r w:rsidR="00310A1F">
        <w:t xml:space="preserve"> policies and associated procedures </w:t>
      </w:r>
    </w:p>
    <w:p w14:paraId="64B1A486" w14:textId="277E1B8D" w:rsidR="00310A1F" w:rsidRDefault="004B4267" w:rsidP="004B4267">
      <w:pPr>
        <w:pStyle w:val="RTOWorksBullet1"/>
      </w:pPr>
      <w:r>
        <w:t xml:space="preserve">receive </w:t>
      </w:r>
      <w:r w:rsidR="00310A1F">
        <w:t>regular and relevant communications</w:t>
      </w:r>
    </w:p>
    <w:p w14:paraId="0E018884" w14:textId="3F5CDEDC" w:rsidR="00310A1F" w:rsidRDefault="004B4267" w:rsidP="004B4267">
      <w:pPr>
        <w:pStyle w:val="RTOWorksBullet1"/>
      </w:pPr>
      <w:r>
        <w:t xml:space="preserve">learn </w:t>
      </w:r>
      <w:r w:rsidR="00310A1F">
        <w:t>in a safe environment</w:t>
      </w:r>
    </w:p>
    <w:p w14:paraId="6BDEEFA4" w14:textId="39D62350" w:rsidR="00310A1F" w:rsidRDefault="004B4267" w:rsidP="004B4267">
      <w:pPr>
        <w:pStyle w:val="RTOWorksBullet1"/>
      </w:pPr>
      <w:r>
        <w:t xml:space="preserve">have </w:t>
      </w:r>
      <w:r w:rsidR="00310A1F">
        <w:t>your personal details kept confidential and secure</w:t>
      </w:r>
    </w:p>
    <w:p w14:paraId="629C4F8D" w14:textId="1867BD78" w:rsidR="00310A1F" w:rsidRDefault="004B4267" w:rsidP="004B4267">
      <w:pPr>
        <w:pStyle w:val="RTOWorksBullet1"/>
      </w:pPr>
      <w:r>
        <w:t xml:space="preserve">access </w:t>
      </w:r>
      <w:r w:rsidR="00310A1F">
        <w:t xml:space="preserve">the information that </w:t>
      </w:r>
      <w:r w:rsidR="008E56AD">
        <w:t>we hold about you</w:t>
      </w:r>
    </w:p>
    <w:p w14:paraId="025DCEB0" w14:textId="5EDC7331" w:rsidR="00310A1F" w:rsidRPr="00310A1F" w:rsidRDefault="004B4267" w:rsidP="004B4267">
      <w:pPr>
        <w:pStyle w:val="RTOWorksBullet1"/>
        <w:rPr>
          <w:b/>
          <w:bCs/>
          <w:i/>
          <w:iCs/>
        </w:rPr>
      </w:pPr>
      <w:r>
        <w:t xml:space="preserve">have </w:t>
      </w:r>
      <w:r w:rsidR="00310A1F">
        <w:t>the opportunity to provide feedback on services received</w:t>
      </w:r>
    </w:p>
    <w:p w14:paraId="13777981" w14:textId="08E633CC" w:rsidR="00310A1F" w:rsidRPr="00310A1F" w:rsidRDefault="00310A1F" w:rsidP="004B4267">
      <w:pPr>
        <w:pStyle w:val="RTOWorksHeading4"/>
      </w:pPr>
      <w:r w:rsidRPr="00310A1F">
        <w:t xml:space="preserve">Learning and assessment </w:t>
      </w:r>
    </w:p>
    <w:p w14:paraId="697CFC97" w14:textId="2E443C4D" w:rsidR="00310A1F" w:rsidRDefault="00310A1F" w:rsidP="004B4267">
      <w:pPr>
        <w:pStyle w:val="RTOWorksBodyText"/>
      </w:pPr>
      <w:r>
        <w:t>You can expect to:</w:t>
      </w:r>
    </w:p>
    <w:p w14:paraId="40638BFA" w14:textId="3646FDE1" w:rsidR="00310A1F" w:rsidRDefault="004B4267" w:rsidP="004B4267">
      <w:pPr>
        <w:pStyle w:val="RTOWorksBullet1"/>
      </w:pPr>
      <w:r>
        <w:t xml:space="preserve">be </w:t>
      </w:r>
      <w:r w:rsidR="00310A1F">
        <w:t xml:space="preserve">provided with high quality training, </w:t>
      </w:r>
      <w:r w:rsidR="00BB1839">
        <w:t>assessment,</w:t>
      </w:r>
      <w:r w:rsidR="00310A1F">
        <w:t xml:space="preserve"> and support services</w:t>
      </w:r>
    </w:p>
    <w:p w14:paraId="45FDCD43" w14:textId="3E170AD8" w:rsidR="00310A1F" w:rsidRDefault="004B4267" w:rsidP="004B4267">
      <w:pPr>
        <w:pStyle w:val="RTOWorksBullet1"/>
      </w:pPr>
      <w:r>
        <w:t xml:space="preserve">receive </w:t>
      </w:r>
      <w:r w:rsidR="00310A1F">
        <w:t>the support you need</w:t>
      </w:r>
    </w:p>
    <w:p w14:paraId="34B85C35" w14:textId="7CDAB96C" w:rsidR="00310A1F" w:rsidRDefault="004B4267" w:rsidP="004B4267">
      <w:pPr>
        <w:pStyle w:val="RTOWorksBullet1"/>
      </w:pPr>
      <w:r>
        <w:t xml:space="preserve">have </w:t>
      </w:r>
      <w:r w:rsidR="00310A1F">
        <w:t>your assessments marked and returned within 10 working days of submission</w:t>
      </w:r>
    </w:p>
    <w:p w14:paraId="43AB10B8" w14:textId="6E086D5A" w:rsidR="00310A1F" w:rsidRDefault="004B4267" w:rsidP="004B4267">
      <w:pPr>
        <w:pStyle w:val="RTOWorksBullet1"/>
      </w:pPr>
      <w:r>
        <w:t xml:space="preserve">receive </w:t>
      </w:r>
      <w:r w:rsidR="00310A1F">
        <w:t>feedback on assessments where the result is not satisfactory</w:t>
      </w:r>
    </w:p>
    <w:p w14:paraId="7FC67BFF" w14:textId="43B9A2E5" w:rsidR="00310A1F" w:rsidRPr="00310A1F" w:rsidRDefault="00310A1F" w:rsidP="004B4267">
      <w:pPr>
        <w:pStyle w:val="RTOWorksHeading4"/>
      </w:pPr>
      <w:r w:rsidRPr="00310A1F">
        <w:t>Classroom conduct</w:t>
      </w:r>
    </w:p>
    <w:p w14:paraId="46AC1D8B" w14:textId="394F4230" w:rsidR="00310A1F" w:rsidRDefault="00310A1F" w:rsidP="004B4267">
      <w:pPr>
        <w:pStyle w:val="RTOWorksBodyText"/>
      </w:pPr>
      <w:r>
        <w:t>You can expect your trainer and assessor to:</w:t>
      </w:r>
    </w:p>
    <w:p w14:paraId="53F635FC" w14:textId="12AD65C2" w:rsidR="00310A1F" w:rsidRDefault="004B4267" w:rsidP="004B4267">
      <w:pPr>
        <w:pStyle w:val="RTOWorksBullet1"/>
      </w:pPr>
      <w:r>
        <w:t xml:space="preserve">be </w:t>
      </w:r>
      <w:r w:rsidR="00310A1F">
        <w:t>on time for classes</w:t>
      </w:r>
    </w:p>
    <w:p w14:paraId="2781F23E" w14:textId="36C6EF80" w:rsidR="00310A1F" w:rsidRDefault="004B4267" w:rsidP="004B4267">
      <w:pPr>
        <w:pStyle w:val="RTOWorksBullet1"/>
      </w:pPr>
      <w:r>
        <w:t xml:space="preserve">be </w:t>
      </w:r>
      <w:r w:rsidR="00310A1F">
        <w:t>prepared for class</w:t>
      </w:r>
    </w:p>
    <w:p w14:paraId="3F370B5E" w14:textId="68B3E8B9" w:rsidR="00310A1F" w:rsidRDefault="004B4267" w:rsidP="004B4267">
      <w:pPr>
        <w:pStyle w:val="RTOWorksBullet1"/>
      </w:pPr>
      <w:r>
        <w:t xml:space="preserve">be </w:t>
      </w:r>
      <w:r w:rsidR="00310A1F">
        <w:t>knowledgeable and engaging</w:t>
      </w:r>
    </w:p>
    <w:p w14:paraId="3DBBDCA1" w14:textId="222C3EBC" w:rsidR="00310A1F" w:rsidRDefault="004B4267" w:rsidP="004B4267">
      <w:pPr>
        <w:pStyle w:val="RTOWorksBullet1"/>
      </w:pPr>
      <w:r>
        <w:t xml:space="preserve">dress </w:t>
      </w:r>
      <w:r w:rsidR="00310A1F">
        <w:t xml:space="preserve">appropriately </w:t>
      </w:r>
    </w:p>
    <w:p w14:paraId="6B0BF144" w14:textId="4DAE0B6D" w:rsidR="00310A1F" w:rsidRDefault="004B4267" w:rsidP="004B4267">
      <w:pPr>
        <w:pStyle w:val="RTOWorksBullet1"/>
      </w:pPr>
      <w:r>
        <w:t xml:space="preserve">only </w:t>
      </w:r>
      <w:r w:rsidR="00310A1F">
        <w:t>use handheld devices in class when they are relevant to the activity</w:t>
      </w:r>
    </w:p>
    <w:p w14:paraId="1A8CDEF7" w14:textId="5457FF1E" w:rsidR="00310A1F" w:rsidRDefault="004B4267" w:rsidP="004B4267">
      <w:pPr>
        <w:pStyle w:val="RTOWorksBullet1"/>
      </w:pPr>
      <w:r>
        <w:t xml:space="preserve">communicate </w:t>
      </w:r>
      <w:r w:rsidR="00310A1F">
        <w:t>in English</w:t>
      </w:r>
    </w:p>
    <w:p w14:paraId="5F2A23C5" w14:textId="39E4D359" w:rsidR="00310A1F" w:rsidRPr="00310A1F" w:rsidRDefault="00310A1F" w:rsidP="004B4267">
      <w:pPr>
        <w:pStyle w:val="RTOWorksHeading4"/>
      </w:pPr>
      <w:r w:rsidRPr="00310A1F">
        <w:lastRenderedPageBreak/>
        <w:t>Respect and ethics</w:t>
      </w:r>
    </w:p>
    <w:p w14:paraId="6EAB3067" w14:textId="0D3FBEA6" w:rsidR="00310A1F" w:rsidRDefault="00310A1F" w:rsidP="004B4267">
      <w:pPr>
        <w:pStyle w:val="RTOWorksBodyText"/>
      </w:pPr>
      <w:r w:rsidRPr="00442D4A">
        <w:t xml:space="preserve"> </w:t>
      </w:r>
      <w:r>
        <w:t>You can expect:</w:t>
      </w:r>
    </w:p>
    <w:p w14:paraId="29D77078" w14:textId="5075ABEF" w:rsidR="00310A1F" w:rsidRDefault="004B4267" w:rsidP="004B4267">
      <w:pPr>
        <w:pStyle w:val="RTOWorksBullet1"/>
      </w:pPr>
      <w:r>
        <w:t xml:space="preserve">to </w:t>
      </w:r>
      <w:r w:rsidR="00310A1F">
        <w:t>have your values and beliefs respected</w:t>
      </w:r>
    </w:p>
    <w:p w14:paraId="49028240" w14:textId="596CA57E" w:rsidR="00310A1F" w:rsidRDefault="004B4267" w:rsidP="004B4267">
      <w:pPr>
        <w:pStyle w:val="RTOWorksBullet1"/>
      </w:pPr>
      <w:r>
        <w:t xml:space="preserve">to </w:t>
      </w:r>
      <w:r w:rsidR="00310A1F">
        <w:t>be treated fairly and equitably by staff and students</w:t>
      </w:r>
    </w:p>
    <w:p w14:paraId="004B9A7F" w14:textId="3468FF3D" w:rsidR="00310A1F" w:rsidRDefault="004B4267" w:rsidP="004B4267">
      <w:pPr>
        <w:pStyle w:val="RTOWorksBullet1"/>
      </w:pPr>
      <w:r>
        <w:t xml:space="preserve">interact </w:t>
      </w:r>
      <w:r w:rsidR="00310A1F">
        <w:t xml:space="preserve">with others in a collaborative, professional manner </w:t>
      </w:r>
    </w:p>
    <w:p w14:paraId="19B9C04E" w14:textId="4EE3119E" w:rsidR="00850DB6" w:rsidRPr="00442D4A" w:rsidRDefault="004B4267" w:rsidP="005D76C6">
      <w:pPr>
        <w:pStyle w:val="RTOWorksBullet1"/>
      </w:pPr>
      <w:r>
        <w:t xml:space="preserve">respect </w:t>
      </w:r>
      <w:r w:rsidR="00310A1F">
        <w:t>for yourself and your property</w:t>
      </w:r>
      <w:r>
        <w:br w:type="page"/>
      </w:r>
    </w:p>
    <w:p w14:paraId="1069E958" w14:textId="5B9FD929" w:rsidR="006B2987" w:rsidRDefault="006B2987" w:rsidP="00010849">
      <w:pPr>
        <w:sectPr w:rsidR="006B2987" w:rsidSect="00F91EC3">
          <w:pgSz w:w="11906" w:h="16838"/>
          <w:pgMar w:top="1440" w:right="1134" w:bottom="1440" w:left="1134" w:header="709" w:footer="709" w:gutter="0"/>
          <w:cols w:space="708"/>
          <w:docGrid w:linePitch="360"/>
        </w:sectPr>
      </w:pPr>
    </w:p>
    <w:p w14:paraId="46525A01" w14:textId="7791C576" w:rsidR="0030324E" w:rsidRDefault="004B4267" w:rsidP="004B4267">
      <w:pPr>
        <w:pStyle w:val="RTOWorksHeading1"/>
      </w:pPr>
      <w:bookmarkStart w:id="36" w:name="_Toc112825995"/>
      <w:r>
        <w:rPr>
          <w:noProof/>
        </w:rPr>
        <w:lastRenderedPageBreak/>
        <w:drawing>
          <wp:anchor distT="0" distB="0" distL="114300" distR="114300" simplePos="0" relativeHeight="251653632" behindDoc="1" locked="0" layoutInCell="1" allowOverlap="1" wp14:anchorId="7F14CCC0" wp14:editId="65757E24">
            <wp:simplePos x="0" y="0"/>
            <wp:positionH relativeFrom="column">
              <wp:posOffset>4096354</wp:posOffset>
            </wp:positionH>
            <wp:positionV relativeFrom="paragraph">
              <wp:posOffset>-909873</wp:posOffset>
            </wp:positionV>
            <wp:extent cx="2741691" cy="3592044"/>
            <wp:effectExtent l="0" t="0" r="1905" b="8890"/>
            <wp:wrapNone/>
            <wp:docPr id="17" name="Picture 17" descr="koala bear sleeping 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ala bear sleeping on tree"/>
                    <pic:cNvPicPr>
                      <a:picLocks noChangeAspect="1" noChangeArrowheads="1"/>
                    </pic:cNvPicPr>
                  </pic:nvPicPr>
                  <pic:blipFill>
                    <a:blip r:embed="rId35">
                      <a:alphaModFix/>
                      <a:extLst>
                        <a:ext uri="{28A0092B-C50C-407E-A947-70E740481C1C}">
                          <a14:useLocalDpi xmlns:a14="http://schemas.microsoft.com/office/drawing/2010/main" val="0"/>
                        </a:ext>
                      </a:extLst>
                    </a:blip>
                    <a:srcRect/>
                    <a:stretch>
                      <a:fillRect/>
                    </a:stretch>
                  </pic:blipFill>
                  <pic:spPr bwMode="auto">
                    <a:xfrm>
                      <a:off x="0" y="0"/>
                      <a:ext cx="2748475" cy="36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30324E">
        <w:t>Important information about Australia</w:t>
      </w:r>
      <w:bookmarkEnd w:id="36"/>
      <w:r w:rsidRPr="004B4267">
        <w:rPr>
          <w:noProof/>
        </w:rPr>
        <w:t xml:space="preserve"> </w:t>
      </w:r>
    </w:p>
    <w:p w14:paraId="2D369C69" w14:textId="6C941977" w:rsidR="007A586E" w:rsidRDefault="003E7F36" w:rsidP="004B4267">
      <w:pPr>
        <w:pStyle w:val="RTOWorksHeading2"/>
      </w:pPr>
      <w:bookmarkStart w:id="37" w:name="_Toc112825996"/>
      <w:r>
        <w:t xml:space="preserve">Living and studying </w:t>
      </w:r>
      <w:r w:rsidR="007A586E">
        <w:t>in Australia</w:t>
      </w:r>
      <w:bookmarkEnd w:id="37"/>
    </w:p>
    <w:p w14:paraId="44FB8D0B" w14:textId="3B6282EF" w:rsidR="007A586E" w:rsidRDefault="003E7F36" w:rsidP="004B4267">
      <w:pPr>
        <w:pStyle w:val="RTOWorksBodyText"/>
        <w:ind w:right="3684"/>
      </w:pPr>
      <w:r>
        <w:t xml:space="preserve">Australia </w:t>
      </w:r>
      <w:r w:rsidR="00A65ECA">
        <w:t>is</w:t>
      </w:r>
      <w:r>
        <w:t xml:space="preserve"> one of the world leaders in education and home to almost 700,000 international students. It’s a great place to live and study as Australia has some of the lowest crime rates in the world with lots of open spaces, beautiful parks and wildlife, golden surf beaches and vibrant cities and night life. Australia is a welcoming and friendly country toward overseas visitors and our national values include individual freedoms along with protection of the rights of citizens and visitors with a transparent legal system in place. We are </w:t>
      </w:r>
      <w:r w:rsidR="00A65ECA">
        <w:t xml:space="preserve">a </w:t>
      </w:r>
      <w:r>
        <w:t>multi-cultural and diverse nation with a thriving mix of regional and city centres providing a variety of landscapes</w:t>
      </w:r>
      <w:r w:rsidR="00A65ECA">
        <w:t xml:space="preserve"> and opportunities. Australia is a technologically advanced nation with great infrastructure and transportation options for students and being a country with one of the highest minimum wage rates – Australia is really a fantastic place to live and study. </w:t>
      </w:r>
    </w:p>
    <w:p w14:paraId="727A0812" w14:textId="7E786CA1" w:rsidR="004A21DA" w:rsidRPr="004B4267" w:rsidRDefault="00A65ECA" w:rsidP="004B4267">
      <w:pPr>
        <w:pStyle w:val="RTOWorksBodyText"/>
        <w:rPr>
          <w:i/>
          <w:iCs/>
          <w:sz w:val="18"/>
          <w:szCs w:val="18"/>
        </w:rPr>
      </w:pPr>
      <w:r w:rsidRPr="004B4267">
        <w:rPr>
          <w:i/>
          <w:iCs/>
          <w:sz w:val="18"/>
          <w:szCs w:val="18"/>
        </w:rPr>
        <w:t>This information has been sourced from Study in Australia provided by the Australian Government. If you would like more information about a specific topic, please visit the website:</w:t>
      </w:r>
      <w:r w:rsidR="004A21DA" w:rsidRPr="004B4267">
        <w:rPr>
          <w:i/>
          <w:iCs/>
          <w:sz w:val="18"/>
          <w:szCs w:val="18"/>
        </w:rPr>
        <w:t xml:space="preserve"> </w:t>
      </w:r>
      <w:hyperlink r:id="rId36" w:history="1">
        <w:r w:rsidR="004A21DA" w:rsidRPr="004B4267">
          <w:rPr>
            <w:rStyle w:val="Hyperlink"/>
            <w:i/>
            <w:iCs/>
            <w:sz w:val="18"/>
            <w:szCs w:val="18"/>
          </w:rPr>
          <w:t>https://www.studyinaustralia.gov.au/</w:t>
        </w:r>
      </w:hyperlink>
      <w:r w:rsidR="004A21DA" w:rsidRPr="004B4267">
        <w:rPr>
          <w:i/>
          <w:iCs/>
          <w:sz w:val="18"/>
          <w:szCs w:val="18"/>
        </w:rPr>
        <w:t xml:space="preserve"> </w:t>
      </w:r>
    </w:p>
    <w:p w14:paraId="2C8EFCC4" w14:textId="5C060728" w:rsidR="007A586E" w:rsidRDefault="007A586E" w:rsidP="00B44617">
      <w:pPr>
        <w:pStyle w:val="RTOWorksHeading2"/>
      </w:pPr>
      <w:bookmarkStart w:id="38" w:name="_Toc112825997"/>
      <w:r>
        <w:t>Cost of living</w:t>
      </w:r>
      <w:bookmarkEnd w:id="38"/>
    </w:p>
    <w:p w14:paraId="402DA3DB" w14:textId="2FD3B3A4" w:rsidR="008B4CD6" w:rsidRDefault="008B4CD6" w:rsidP="004B4267">
      <w:pPr>
        <w:pStyle w:val="RTOWorksBodyText"/>
      </w:pPr>
      <w:r>
        <w:t>As of October 2019, the 12</w:t>
      </w:r>
      <w:r w:rsidR="004B4267">
        <w:t>-</w:t>
      </w:r>
      <w:r>
        <w:t>month living costs are as follows:</w:t>
      </w:r>
    </w:p>
    <w:p w14:paraId="58E86564" w14:textId="694DEC0C" w:rsidR="008B4CD6" w:rsidRPr="008B4CD6" w:rsidRDefault="008B4CD6" w:rsidP="004B4267">
      <w:pPr>
        <w:pStyle w:val="RTOWorksBullet1"/>
      </w:pPr>
      <w:r w:rsidRPr="008B4CD6">
        <w:t xml:space="preserve">For students or guardians </w:t>
      </w:r>
      <w:r w:rsidR="004B4267">
        <w:t>–</w:t>
      </w:r>
      <w:r w:rsidRPr="008B4CD6">
        <w:t xml:space="preserve"> AUD$21,041</w:t>
      </w:r>
    </w:p>
    <w:p w14:paraId="66869554" w14:textId="680192D7" w:rsidR="008B4CD6" w:rsidRPr="008B4CD6" w:rsidRDefault="008B4CD6" w:rsidP="004B4267">
      <w:pPr>
        <w:pStyle w:val="RTOWorksBullet1"/>
      </w:pPr>
      <w:r w:rsidRPr="008B4CD6">
        <w:t xml:space="preserve">For partners coming with you </w:t>
      </w:r>
      <w:r w:rsidR="004B4267">
        <w:t>–</w:t>
      </w:r>
      <w:r w:rsidRPr="008B4CD6">
        <w:t xml:space="preserve"> AUD$7,362</w:t>
      </w:r>
    </w:p>
    <w:p w14:paraId="541B95D9" w14:textId="1881AE06" w:rsidR="008B4CD6" w:rsidRPr="008B4CD6" w:rsidRDefault="008B4CD6" w:rsidP="004B4267">
      <w:pPr>
        <w:pStyle w:val="RTOWorksBullet1"/>
      </w:pPr>
      <w:r w:rsidRPr="008B4CD6">
        <w:t xml:space="preserve">For a child coming with you </w:t>
      </w:r>
      <w:r w:rsidR="004B4267">
        <w:t xml:space="preserve">– </w:t>
      </w:r>
      <w:r w:rsidRPr="008B4CD6">
        <w:t>AUD$3,152</w:t>
      </w:r>
    </w:p>
    <w:p w14:paraId="562BB576" w14:textId="602AA1C0" w:rsidR="008B4CD6" w:rsidRPr="008B4CD6" w:rsidRDefault="00AC5449" w:rsidP="004B4267">
      <w:pPr>
        <w:pStyle w:val="RTOWorksBodyText"/>
      </w:pPr>
      <w:r>
        <w:t xml:space="preserve">For </w:t>
      </w:r>
      <w:r w:rsidR="005F313A">
        <w:t xml:space="preserve">a </w:t>
      </w:r>
      <w:r>
        <w:t xml:space="preserve">specific breakdown of accommodation and other living costs, please refer to </w:t>
      </w:r>
      <w:hyperlink r:id="rId37" w:history="1">
        <w:r w:rsidRPr="00D5395C">
          <w:rPr>
            <w:rStyle w:val="Hyperlink"/>
          </w:rPr>
          <w:t>https://www.studyinaustralia.gov.au/English/Live-in-Australia/living-costs</w:t>
        </w:r>
      </w:hyperlink>
      <w:r>
        <w:t xml:space="preserve"> and make use of the cost of living calculator provided by Insider Guides at </w:t>
      </w:r>
      <w:hyperlink r:id="rId38" w:history="1">
        <w:r w:rsidRPr="00D5395C">
          <w:rPr>
            <w:rStyle w:val="Hyperlink"/>
          </w:rPr>
          <w:t>https://insiderguides.com.au/cost-of-living-calculator/</w:t>
        </w:r>
      </w:hyperlink>
    </w:p>
    <w:p w14:paraId="1A67E3F2" w14:textId="5FB6E3F3" w:rsidR="007A586E" w:rsidRDefault="00B44617" w:rsidP="00B44617">
      <w:pPr>
        <w:pStyle w:val="RTOWorksHeading2"/>
      </w:pPr>
      <w:bookmarkStart w:id="39" w:name="_Toc112825998"/>
      <w:r>
        <w:rPr>
          <w:noProof/>
        </w:rPr>
        <w:drawing>
          <wp:anchor distT="0" distB="0" distL="114300" distR="114300" simplePos="0" relativeHeight="251660800" behindDoc="0" locked="0" layoutInCell="1" allowOverlap="1" wp14:anchorId="0B38283A" wp14:editId="40B4D36D">
            <wp:simplePos x="0" y="0"/>
            <wp:positionH relativeFrom="column">
              <wp:posOffset>3471545</wp:posOffset>
            </wp:positionH>
            <wp:positionV relativeFrom="paragraph">
              <wp:posOffset>312338</wp:posOffset>
            </wp:positionV>
            <wp:extent cx="2640965" cy="1760220"/>
            <wp:effectExtent l="0" t="0" r="6985" b="0"/>
            <wp:wrapNone/>
            <wp:docPr id="10" name="Picture 1" descr="Burj Al 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j Al Ara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096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6E">
        <w:t>Accommodation</w:t>
      </w:r>
      <w:bookmarkEnd w:id="39"/>
    </w:p>
    <w:p w14:paraId="2B349CBE" w14:textId="4C760301" w:rsidR="007A586E" w:rsidRDefault="001C1934" w:rsidP="00B44617">
      <w:pPr>
        <w:pStyle w:val="RTOWorksBodyText"/>
        <w:ind w:right="4818"/>
      </w:pPr>
      <w:r>
        <w:t xml:space="preserve">There are a variety of accommodation options in Australia to suit every need, </w:t>
      </w:r>
      <w:r w:rsidR="005E78E9">
        <w:t>preference,</w:t>
      </w:r>
      <w:r>
        <w:t xml:space="preserve"> and budget. This includes, renting, purpose-built student accommodation, </w:t>
      </w:r>
      <w:r w:rsidR="009900F6">
        <w:t xml:space="preserve">short-term accommodation like hotels and hostels, share houses or home stays. For detailed information about the various types of accommodation and legal obligations and rights for renting in each state and territory, please visit </w:t>
      </w:r>
      <w:hyperlink r:id="rId40" w:history="1">
        <w:r w:rsidR="009900F6" w:rsidRPr="00D5395C">
          <w:rPr>
            <w:rStyle w:val="Hyperlink"/>
          </w:rPr>
          <w:t>https://www.studyinaustralia.gov.au/English/Live-in-Australia/Accommodation</w:t>
        </w:r>
      </w:hyperlink>
    </w:p>
    <w:p w14:paraId="61728727" w14:textId="26110D2A" w:rsidR="004A21DA" w:rsidRPr="00BF3DF4" w:rsidRDefault="004A21DA" w:rsidP="00BF3DF4">
      <w:pPr>
        <w:jc w:val="both"/>
      </w:pPr>
      <w:r>
        <w:br w:type="page"/>
      </w:r>
    </w:p>
    <w:p w14:paraId="41086AC7" w14:textId="466AE1C8" w:rsidR="007A586E" w:rsidRDefault="00B44617" w:rsidP="00B44617">
      <w:pPr>
        <w:pStyle w:val="RTOWorksHeading2"/>
      </w:pPr>
      <w:bookmarkStart w:id="40" w:name="_Toc112825999"/>
      <w:r>
        <w:rPr>
          <w:noProof/>
        </w:rPr>
        <w:lastRenderedPageBreak/>
        <w:drawing>
          <wp:anchor distT="0" distB="0" distL="114300" distR="114300" simplePos="0" relativeHeight="251665920" behindDoc="1" locked="0" layoutInCell="1" allowOverlap="1" wp14:anchorId="0220B7A8" wp14:editId="65D36D74">
            <wp:simplePos x="0" y="0"/>
            <wp:positionH relativeFrom="column">
              <wp:posOffset>4363085</wp:posOffset>
            </wp:positionH>
            <wp:positionV relativeFrom="paragraph">
              <wp:posOffset>760</wp:posOffset>
            </wp:positionV>
            <wp:extent cx="1758326" cy="23083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8326" cy="2308334"/>
                    </a:xfrm>
                    <a:prstGeom prst="rect">
                      <a:avLst/>
                    </a:prstGeom>
                  </pic:spPr>
                </pic:pic>
              </a:graphicData>
            </a:graphic>
            <wp14:sizeRelH relativeFrom="page">
              <wp14:pctWidth>0</wp14:pctWidth>
            </wp14:sizeRelH>
            <wp14:sizeRelV relativeFrom="page">
              <wp14:pctHeight>0</wp14:pctHeight>
            </wp14:sizeRelV>
          </wp:anchor>
        </w:drawing>
      </w:r>
      <w:r w:rsidR="007A586E">
        <w:t>Transport</w:t>
      </w:r>
      <w:bookmarkEnd w:id="40"/>
    </w:p>
    <w:p w14:paraId="6E01E57B" w14:textId="2584DF81" w:rsidR="005F313A" w:rsidRPr="005F313A" w:rsidRDefault="004A21DA" w:rsidP="00B44617">
      <w:pPr>
        <w:pStyle w:val="RTOWorksBodyText"/>
        <w:ind w:right="3259"/>
      </w:pPr>
      <w:r>
        <w:t xml:space="preserve">Australia has great public transport options including trains, buses, </w:t>
      </w:r>
      <w:r w:rsidR="005E78E9">
        <w:t>taxis,</w:t>
      </w:r>
      <w:r>
        <w:t xml:space="preserve"> and other ride share options like Uber and Didi. Australia also has many cycling and walking </w:t>
      </w:r>
      <w:r w:rsidR="005E78E9">
        <w:t>paths,</w:t>
      </w:r>
      <w:r>
        <w:t xml:space="preserve"> and its affordable domestic flight travel means that you may like to take advantage of your time here by seeing more of the sights. </w:t>
      </w:r>
    </w:p>
    <w:p w14:paraId="4CF33FF0" w14:textId="1FD0C71D" w:rsidR="005F313A" w:rsidRDefault="00DB68E0" w:rsidP="00B44617">
      <w:pPr>
        <w:pStyle w:val="RTOWorksHeading2"/>
      </w:pPr>
      <w:bookmarkStart w:id="41" w:name="_Toc112826000"/>
      <w:r>
        <w:t>Health and safety</w:t>
      </w:r>
      <w:bookmarkEnd w:id="41"/>
    </w:p>
    <w:p w14:paraId="3970EA8D" w14:textId="4591B92A" w:rsidR="00DB68E0" w:rsidRDefault="00821D66" w:rsidP="00B44617">
      <w:pPr>
        <w:pStyle w:val="RTOWorksBodyText"/>
        <w:ind w:right="3259"/>
      </w:pPr>
      <w:r>
        <w:t>Australia is generally a safe country, but you do need to be aware of the risks and be prepared. Make sure you read the information provided at the link on the following topics:</w:t>
      </w:r>
    </w:p>
    <w:p w14:paraId="1D8F63C6" w14:textId="1FF04920" w:rsidR="00821D66" w:rsidRDefault="00821D66" w:rsidP="00B44617">
      <w:pPr>
        <w:pStyle w:val="RTOWorksBullet1"/>
      </w:pPr>
      <w:r>
        <w:t>Emergencies</w:t>
      </w:r>
    </w:p>
    <w:p w14:paraId="60321B7A" w14:textId="03575B50" w:rsidR="00821D66" w:rsidRDefault="00821D66" w:rsidP="00B44617">
      <w:pPr>
        <w:pStyle w:val="RTOWorksBullet1"/>
      </w:pPr>
      <w:r>
        <w:t>Home safety</w:t>
      </w:r>
    </w:p>
    <w:p w14:paraId="4956CCBA" w14:textId="776E9F4B" w:rsidR="00821D66" w:rsidRDefault="00821D66" w:rsidP="00B44617">
      <w:pPr>
        <w:pStyle w:val="RTOWorksBullet1"/>
      </w:pPr>
      <w:r>
        <w:t>Fire</w:t>
      </w:r>
    </w:p>
    <w:p w14:paraId="69E1F7E8" w14:textId="108A87F0" w:rsidR="00821D66" w:rsidRDefault="00821D66" w:rsidP="00B44617">
      <w:pPr>
        <w:pStyle w:val="RTOWorksBullet1"/>
      </w:pPr>
      <w:r>
        <w:t>Transport and personal</w:t>
      </w:r>
    </w:p>
    <w:p w14:paraId="7CD637A6" w14:textId="4AD7B87D" w:rsidR="00821D66" w:rsidRDefault="00821D66" w:rsidP="00B44617">
      <w:pPr>
        <w:pStyle w:val="RTOWorksBullet1"/>
      </w:pPr>
      <w:r>
        <w:t>Sun and water</w:t>
      </w:r>
      <w:r w:rsidR="00B44617">
        <w:t>.</w:t>
      </w:r>
    </w:p>
    <w:p w14:paraId="5890E77F" w14:textId="77777777" w:rsidR="00064BEB" w:rsidRDefault="00064BEB" w:rsidP="00B44617">
      <w:pPr>
        <w:pStyle w:val="RTOWorksHeading2"/>
      </w:pPr>
      <w:bookmarkStart w:id="42" w:name="_Toc112826001"/>
      <w:r>
        <w:t>Working on a student visa</w:t>
      </w:r>
      <w:bookmarkEnd w:id="42"/>
    </w:p>
    <w:p w14:paraId="4A0DD1EC" w14:textId="17B0775B" w:rsidR="00064BEB" w:rsidRDefault="00064BEB" w:rsidP="00B44617">
      <w:pPr>
        <w:pStyle w:val="RTOWorksBodyText"/>
      </w:pPr>
      <w:r>
        <w:t xml:space="preserve">Student visa holders can work up to 40 hours every two weeks (fortnight) during study terms and unlimited hours during school holiday breaks. For more information on popular industries for students to work in, your rights and responsibilities, your employer’s </w:t>
      </w:r>
      <w:r w:rsidR="005E78E9">
        <w:t>rights,</w:t>
      </w:r>
      <w:r>
        <w:t xml:space="preserve"> and information about the Fair Work Ombudsman visit: </w:t>
      </w:r>
      <w:hyperlink r:id="rId42" w:history="1">
        <w:r w:rsidRPr="00D5395C">
          <w:rPr>
            <w:rStyle w:val="Hyperlink"/>
          </w:rPr>
          <w:t>https://www.studyinaustralia.gov.au/English/Live-in-Australia/work</w:t>
        </w:r>
      </w:hyperlink>
      <w:r>
        <w:t xml:space="preserve"> </w:t>
      </w:r>
    </w:p>
    <w:p w14:paraId="0FA13DF2" w14:textId="2D997DB0" w:rsidR="001F708A" w:rsidRDefault="001F708A" w:rsidP="00B44617">
      <w:pPr>
        <w:pStyle w:val="RTOWorksHeading2"/>
      </w:pPr>
      <w:bookmarkStart w:id="43" w:name="_Toc112826002"/>
      <w:r>
        <w:t>Overseas Student Health Cover (OHSC)</w:t>
      </w:r>
      <w:bookmarkEnd w:id="43"/>
    </w:p>
    <w:p w14:paraId="757A4FAF" w14:textId="77777777" w:rsidR="00B44617" w:rsidRDefault="001F708A" w:rsidP="00B44617">
      <w:pPr>
        <w:pStyle w:val="RTOWorksBodyText"/>
      </w:pPr>
      <w:r>
        <w:t xml:space="preserve">You must have student healthcare cover before arriving in Australia and </w:t>
      </w:r>
      <w:r w:rsidRPr="001F708A">
        <w:t xml:space="preserve">for the duration of time </w:t>
      </w:r>
      <w:r>
        <w:t>you</w:t>
      </w:r>
      <w:r w:rsidRPr="001F708A">
        <w:t xml:space="preserve"> are in Australia</w:t>
      </w:r>
      <w:r>
        <w:t xml:space="preserve"> – this is a visa requirement of the </w:t>
      </w:r>
      <w:r w:rsidRPr="001F708A">
        <w:t>Department of Home Affairs</w:t>
      </w:r>
      <w:r>
        <w:t xml:space="preserve">. For further information about OSHC and other </w:t>
      </w:r>
      <w:r w:rsidR="00F71891">
        <w:t xml:space="preserve">optional insurances visit </w:t>
      </w:r>
      <w:hyperlink r:id="rId43" w:history="1">
        <w:r w:rsidR="00F71891" w:rsidRPr="00D5395C">
          <w:rPr>
            <w:rStyle w:val="Hyperlink"/>
          </w:rPr>
          <w:t>https://www.studyinaustralia.gov.au/English/Live-in-Australia/Insurance</w:t>
        </w:r>
      </w:hyperlink>
      <w:r w:rsidR="00F71891">
        <w:t xml:space="preserve"> </w:t>
      </w:r>
    </w:p>
    <w:p w14:paraId="5A530952" w14:textId="77777777" w:rsidR="00B44617" w:rsidRDefault="00B44617">
      <w:pPr>
        <w:rPr>
          <w:rFonts w:ascii="Century Gothic" w:hAnsi="Century Gothic"/>
          <w:b/>
          <w:bCs/>
          <w:sz w:val="26"/>
          <w:szCs w:val="26"/>
        </w:rPr>
      </w:pPr>
      <w:r>
        <w:br w:type="page"/>
      </w:r>
    </w:p>
    <w:p w14:paraId="6E944174" w14:textId="19E24E5B" w:rsidR="009278B5" w:rsidRDefault="009278B5" w:rsidP="00B44617">
      <w:pPr>
        <w:pStyle w:val="RTOWorksHeading2"/>
      </w:pPr>
      <w:bookmarkStart w:id="44" w:name="_Toc112826003"/>
      <w:r>
        <w:lastRenderedPageBreak/>
        <w:t>Emergency contacts and other useful numbers</w:t>
      </w:r>
      <w:r w:rsidR="00064BEB">
        <w:t xml:space="preserve"> </w:t>
      </w:r>
      <w:r w:rsidR="00BE5967">
        <w:t>and</w:t>
      </w:r>
      <w:r w:rsidR="00064BEB">
        <w:t xml:space="preserve"> info</w:t>
      </w:r>
      <w:r w:rsidR="00BE5967">
        <w:t>rmation</w:t>
      </w:r>
      <w:bookmarkEnd w:id="44"/>
    </w:p>
    <w:p w14:paraId="255BC1DC" w14:textId="19E4CABC" w:rsidR="00B44617" w:rsidRDefault="00BE5967" w:rsidP="001252B6">
      <w:pPr>
        <w:pStyle w:val="RTOWorksBodyText"/>
        <w:spacing w:before="240"/>
      </w:pPr>
      <w:r>
        <w:rPr>
          <w:b/>
          <w:bCs/>
          <w:noProof/>
        </w:rPr>
        <w:drawing>
          <wp:anchor distT="0" distB="0" distL="114300" distR="114300" simplePos="0" relativeHeight="251673088" behindDoc="1" locked="0" layoutInCell="1" allowOverlap="1" wp14:anchorId="49715F1F" wp14:editId="0B66D533">
            <wp:simplePos x="0" y="0"/>
            <wp:positionH relativeFrom="column">
              <wp:posOffset>2700963</wp:posOffset>
            </wp:positionH>
            <wp:positionV relativeFrom="paragraph">
              <wp:posOffset>156801</wp:posOffset>
            </wp:positionV>
            <wp:extent cx="1049315" cy="1507516"/>
            <wp:effectExtent l="0" t="0" r="0" b="0"/>
            <wp:wrapNone/>
            <wp:docPr id="21" name="Picture 21" descr="A picture containing draw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iple-zero.jpg"/>
                    <pic:cNvPicPr/>
                  </pic:nvPicPr>
                  <pic:blipFill>
                    <a:blip r:embed="rId44"/>
                    <a:stretch>
                      <a:fillRect/>
                    </a:stretch>
                  </pic:blipFill>
                  <pic:spPr>
                    <a:xfrm>
                      <a:off x="0" y="0"/>
                      <a:ext cx="1049315" cy="1507516"/>
                    </a:xfrm>
                    <a:prstGeom prst="rect">
                      <a:avLst/>
                    </a:prstGeom>
                  </pic:spPr>
                </pic:pic>
              </a:graphicData>
            </a:graphic>
            <wp14:sizeRelH relativeFrom="page">
              <wp14:pctWidth>0</wp14:pctWidth>
            </wp14:sizeRelH>
            <wp14:sizeRelV relativeFrom="page">
              <wp14:pctHeight>0</wp14:pctHeight>
            </wp14:sizeRelV>
          </wp:anchor>
        </w:drawing>
      </w:r>
      <w:r w:rsidR="00821D66" w:rsidRPr="00821D66">
        <w:rPr>
          <w:b/>
          <w:bCs/>
        </w:rPr>
        <w:t>Emergency services:</w:t>
      </w:r>
      <w:r w:rsidR="00821D66">
        <w:t xml:space="preserve"> </w:t>
      </w:r>
    </w:p>
    <w:p w14:paraId="5E2E7436" w14:textId="6DA522FE" w:rsidR="000442D0" w:rsidRDefault="00821D66" w:rsidP="00B44617">
      <w:pPr>
        <w:pStyle w:val="RTOWorksBodyText"/>
      </w:pPr>
      <w:r>
        <w:t>Dial 000 and advise whether you require:</w:t>
      </w:r>
    </w:p>
    <w:p w14:paraId="2C8D2F60" w14:textId="4CDA310A" w:rsidR="00821D66" w:rsidRDefault="00B44617" w:rsidP="00B44617">
      <w:pPr>
        <w:pStyle w:val="RTOWorksBullet1"/>
      </w:pPr>
      <w:r>
        <w:t>p</w:t>
      </w:r>
      <w:r w:rsidR="00821D66">
        <w:t>olice</w:t>
      </w:r>
    </w:p>
    <w:p w14:paraId="31C6BA66" w14:textId="100DFED8" w:rsidR="00821D66" w:rsidRDefault="00B44617" w:rsidP="00B44617">
      <w:pPr>
        <w:pStyle w:val="RTOWorksBullet1"/>
      </w:pPr>
      <w:r>
        <w:t>f</w:t>
      </w:r>
      <w:r w:rsidR="00821D66">
        <w:t>ire</w:t>
      </w:r>
    </w:p>
    <w:p w14:paraId="3FD10792" w14:textId="1D1FCA83" w:rsidR="00821D66" w:rsidRPr="000442D0" w:rsidRDefault="00B44617" w:rsidP="00B44617">
      <w:pPr>
        <w:pStyle w:val="RTOWorksBullet1"/>
      </w:pPr>
      <w:r>
        <w:t>a</w:t>
      </w:r>
      <w:r w:rsidR="00821D66">
        <w:t>mbulance</w:t>
      </w:r>
      <w:r>
        <w:t>.</w:t>
      </w:r>
    </w:p>
    <w:p w14:paraId="32CC7831" w14:textId="66EAD965" w:rsidR="00064BEB" w:rsidRPr="00596914" w:rsidRDefault="00064BEB" w:rsidP="00B44617">
      <w:pPr>
        <w:pStyle w:val="RTOWorksBodyText"/>
        <w:spacing w:before="360"/>
        <w:rPr>
          <w:b/>
          <w:bCs/>
        </w:rPr>
      </w:pPr>
      <w:r w:rsidRPr="00596914">
        <w:rPr>
          <w:b/>
          <w:bCs/>
        </w:rPr>
        <w:t>Police station</w:t>
      </w:r>
    </w:p>
    <w:p w14:paraId="4FC6AB8B" w14:textId="351C26B4" w:rsidR="00064BEB" w:rsidRPr="00215765" w:rsidRDefault="00064BEB" w:rsidP="00B44617">
      <w:pPr>
        <w:pStyle w:val="RTOWorksBodyText"/>
      </w:pPr>
      <w:r w:rsidRPr="00215765">
        <w:t xml:space="preserve">The nearest police station is: </w:t>
      </w:r>
    </w:p>
    <w:p w14:paraId="361C126B" w14:textId="209C433A" w:rsidR="00EA3F22" w:rsidRPr="009A0DAC" w:rsidRDefault="00DA6233" w:rsidP="00EA3F22">
      <w:pPr>
        <w:pStyle w:val="RTOWorksBodyText"/>
        <w:rPr>
          <w:color w:val="202124"/>
          <w:sz w:val="21"/>
          <w:szCs w:val="21"/>
          <w:highlight w:val="yellow"/>
          <w:shd w:val="clear" w:color="auto" w:fill="FFFFFF"/>
        </w:rPr>
      </w:pPr>
      <w:r>
        <w:t>Liverpool</w:t>
      </w:r>
      <w:r w:rsidR="00EA3F22" w:rsidRPr="005C7E7F">
        <w:t xml:space="preserve"> Police Station: </w:t>
      </w:r>
      <w:r w:rsidRPr="00DA6233">
        <w:rPr>
          <w:color w:val="202124"/>
          <w:sz w:val="21"/>
          <w:szCs w:val="21"/>
          <w:shd w:val="clear" w:color="auto" w:fill="FFFFFF"/>
        </w:rPr>
        <w:t>148 George St, Liverpool NSW 2170</w:t>
      </w:r>
    </w:p>
    <w:p w14:paraId="6DFB6CEF" w14:textId="58331D3D" w:rsidR="00EA3F22" w:rsidRPr="009A0DAC" w:rsidRDefault="00EA3F22" w:rsidP="00EA3F22">
      <w:pPr>
        <w:pStyle w:val="RTOWorksBodyText"/>
        <w:rPr>
          <w:color w:val="202124"/>
          <w:sz w:val="21"/>
          <w:szCs w:val="21"/>
          <w:highlight w:val="yellow"/>
          <w:shd w:val="clear" w:color="auto" w:fill="FFFFFF"/>
        </w:rPr>
      </w:pPr>
      <w:r w:rsidRPr="00EF512C">
        <w:rPr>
          <w:color w:val="202124"/>
          <w:sz w:val="21"/>
          <w:szCs w:val="21"/>
          <w:shd w:val="clear" w:color="auto" w:fill="FFFFFF"/>
        </w:rPr>
        <w:t xml:space="preserve">Tel: </w:t>
      </w:r>
      <w:r>
        <w:rPr>
          <w:color w:val="202124"/>
          <w:sz w:val="21"/>
          <w:szCs w:val="21"/>
          <w:shd w:val="clear" w:color="auto" w:fill="FFFFFF"/>
        </w:rPr>
        <w:t>(</w:t>
      </w:r>
      <w:r w:rsidRPr="00EF512C">
        <w:rPr>
          <w:color w:val="202124"/>
          <w:sz w:val="21"/>
          <w:szCs w:val="21"/>
          <w:shd w:val="clear" w:color="auto" w:fill="FFFFFF"/>
        </w:rPr>
        <w:t>02</w:t>
      </w:r>
      <w:r>
        <w:rPr>
          <w:color w:val="202124"/>
          <w:sz w:val="21"/>
          <w:szCs w:val="21"/>
          <w:shd w:val="clear" w:color="auto" w:fill="FFFFFF"/>
        </w:rPr>
        <w:t>)</w:t>
      </w:r>
      <w:r w:rsidRPr="00EF512C">
        <w:rPr>
          <w:color w:val="202124"/>
          <w:sz w:val="21"/>
          <w:szCs w:val="21"/>
          <w:shd w:val="clear" w:color="auto" w:fill="FFFFFF"/>
        </w:rPr>
        <w:t xml:space="preserve"> </w:t>
      </w:r>
      <w:r w:rsidR="00DA6233">
        <w:rPr>
          <w:color w:val="202124"/>
          <w:sz w:val="21"/>
          <w:szCs w:val="21"/>
          <w:shd w:val="clear" w:color="auto" w:fill="FFFFFF"/>
        </w:rPr>
        <w:t>9765 9499</w:t>
      </w:r>
    </w:p>
    <w:p w14:paraId="3800626C" w14:textId="6E7EE08B" w:rsidR="00857513" w:rsidRPr="00596914" w:rsidRDefault="00EA3F22" w:rsidP="00EA3F22">
      <w:pPr>
        <w:pStyle w:val="RTOWorksBodyText"/>
      </w:pPr>
      <w:r w:rsidRPr="00EF512C">
        <w:rPr>
          <w:color w:val="202124"/>
          <w:sz w:val="21"/>
          <w:szCs w:val="21"/>
          <w:shd w:val="clear" w:color="auto" w:fill="FFFFFF"/>
        </w:rPr>
        <w:t xml:space="preserve">Website: </w:t>
      </w:r>
      <w:hyperlink r:id="rId45" w:history="1">
        <w:r w:rsidR="00691529" w:rsidRPr="00733EA9">
          <w:rPr>
            <w:rStyle w:val="Hyperlink"/>
          </w:rPr>
          <w:t>https://www.police.nsw.gov.au/</w:t>
        </w:r>
      </w:hyperlink>
      <w:r w:rsidR="00691529">
        <w:t xml:space="preserve"> </w:t>
      </w:r>
      <w:r w:rsidR="006704B0">
        <w:t xml:space="preserve"> </w:t>
      </w:r>
    </w:p>
    <w:p w14:paraId="2C279BAE" w14:textId="4D4A5735" w:rsidR="00B44617" w:rsidRDefault="00821D66" w:rsidP="00876AD4">
      <w:pPr>
        <w:pStyle w:val="RTOWorksBodyText"/>
        <w:spacing w:before="360"/>
      </w:pPr>
      <w:r w:rsidRPr="00596914">
        <w:rPr>
          <w:b/>
          <w:bCs/>
        </w:rPr>
        <w:t>Department of Home Affairs</w:t>
      </w:r>
      <w:r w:rsidRPr="00596914">
        <w:t xml:space="preserve"> (DHA)</w:t>
      </w:r>
      <w:r w:rsidR="00064BEB" w:rsidRPr="00596914">
        <w:t>:</w:t>
      </w:r>
      <w:r w:rsidR="00064BEB">
        <w:t xml:space="preserve"> </w:t>
      </w:r>
    </w:p>
    <w:p w14:paraId="122F7D14" w14:textId="2119C99D" w:rsidR="00662225" w:rsidRDefault="00CC09C3" w:rsidP="00662225">
      <w:pPr>
        <w:pStyle w:val="RTOWorksBodyText"/>
        <w:rPr>
          <w:color w:val="202124"/>
          <w:sz w:val="21"/>
          <w:szCs w:val="21"/>
          <w:highlight w:val="yellow"/>
          <w:shd w:val="clear" w:color="auto" w:fill="FFFFFF"/>
        </w:rPr>
      </w:pPr>
      <w:r w:rsidRPr="00CC09C3">
        <w:rPr>
          <w:color w:val="202124"/>
          <w:sz w:val="21"/>
          <w:szCs w:val="21"/>
          <w:shd w:val="clear" w:color="auto" w:fill="FFFFFF"/>
        </w:rPr>
        <w:t>101 George St, Parramatta NSW 2150</w:t>
      </w:r>
      <w:r w:rsidR="00662225" w:rsidRPr="00D71C97">
        <w:rPr>
          <w:color w:val="202124"/>
          <w:sz w:val="21"/>
          <w:szCs w:val="21"/>
          <w:highlight w:val="yellow"/>
          <w:shd w:val="clear" w:color="auto" w:fill="FFFFFF"/>
        </w:rPr>
        <w:t xml:space="preserve"> </w:t>
      </w:r>
    </w:p>
    <w:p w14:paraId="42DE264E" w14:textId="77777777" w:rsidR="00662225" w:rsidRPr="00D71C97" w:rsidRDefault="00662225" w:rsidP="00662225">
      <w:pPr>
        <w:pStyle w:val="RTOWorksBodyText"/>
      </w:pPr>
      <w:r w:rsidRPr="00D71C97">
        <w:t>Tel: 131881</w:t>
      </w:r>
    </w:p>
    <w:p w14:paraId="3CB1BD96" w14:textId="222A3F68" w:rsidR="006C6776" w:rsidRDefault="00662225" w:rsidP="00662225">
      <w:pPr>
        <w:pStyle w:val="RTOWorksBodyText"/>
      </w:pPr>
      <w:r w:rsidRPr="00D71C97">
        <w:t xml:space="preserve">Website: </w:t>
      </w:r>
      <w:hyperlink r:id="rId46" w:history="1">
        <w:r w:rsidR="00CC09C3" w:rsidRPr="00733EA9">
          <w:rPr>
            <w:rStyle w:val="Hyperlink"/>
          </w:rPr>
          <w:t>https://immi.homeaffairs.gov.au/help-support/contact-us/offices-and-locations/offices-in-australia/covid19-instructions-australia</w:t>
        </w:r>
      </w:hyperlink>
      <w:r w:rsidR="00CC09C3">
        <w:t xml:space="preserve"> </w:t>
      </w:r>
    </w:p>
    <w:p w14:paraId="07AB4EBD" w14:textId="74E97EC8" w:rsidR="007A586E" w:rsidRPr="001E341B" w:rsidRDefault="00064BEB" w:rsidP="00876AD4">
      <w:pPr>
        <w:pStyle w:val="RTOWorksBodyText"/>
        <w:spacing w:before="360"/>
        <w:rPr>
          <w:b/>
          <w:bCs/>
        </w:rPr>
      </w:pPr>
      <w:r w:rsidRPr="001E341B">
        <w:rPr>
          <w:b/>
          <w:bCs/>
        </w:rPr>
        <w:t>Medical facilities near campus</w:t>
      </w:r>
      <w:r w:rsidR="00B44617" w:rsidRPr="001E341B">
        <w:rPr>
          <w:b/>
          <w:bCs/>
        </w:rPr>
        <w:t>:</w:t>
      </w:r>
    </w:p>
    <w:p w14:paraId="719BF868" w14:textId="0FB3391D" w:rsidR="00064BEB" w:rsidRPr="00B210FB" w:rsidRDefault="00064BEB" w:rsidP="00B44617">
      <w:pPr>
        <w:pStyle w:val="RTOWorksBodyText"/>
      </w:pPr>
      <w:r w:rsidRPr="00B210FB">
        <w:t xml:space="preserve">The closest hospital to campus with an Accident and Emergency Department is: </w:t>
      </w:r>
    </w:p>
    <w:p w14:paraId="0EF3457C" w14:textId="1782F052" w:rsidR="00A55342" w:rsidRDefault="003366E4" w:rsidP="00A55342">
      <w:pPr>
        <w:pStyle w:val="RTOWorksBodyText"/>
        <w:rPr>
          <w:color w:val="202124"/>
          <w:sz w:val="21"/>
          <w:szCs w:val="21"/>
          <w:shd w:val="clear" w:color="auto" w:fill="FFFFFF"/>
        </w:rPr>
      </w:pPr>
      <w:r w:rsidRPr="003366E4">
        <w:t>Liverpool Hospital</w:t>
      </w:r>
      <w:r w:rsidR="00A55342" w:rsidRPr="003A670A">
        <w:t xml:space="preserve">: </w:t>
      </w:r>
      <w:r w:rsidRPr="003366E4">
        <w:rPr>
          <w:color w:val="202124"/>
          <w:sz w:val="21"/>
          <w:szCs w:val="21"/>
          <w:shd w:val="clear" w:color="auto" w:fill="FFFFFF"/>
        </w:rPr>
        <w:t>Burnside Dr, Liverpool NSW 2170</w:t>
      </w:r>
    </w:p>
    <w:p w14:paraId="25BD5CD2" w14:textId="2955388D" w:rsidR="00A55342" w:rsidRPr="003A670A" w:rsidRDefault="00A55342" w:rsidP="00A55342">
      <w:pPr>
        <w:pStyle w:val="RTOWorksBodyText"/>
      </w:pPr>
      <w:r w:rsidRPr="003A670A">
        <w:rPr>
          <w:color w:val="202124"/>
          <w:sz w:val="21"/>
          <w:szCs w:val="21"/>
          <w:shd w:val="clear" w:color="auto" w:fill="FFFFFF"/>
        </w:rPr>
        <w:t xml:space="preserve">Tel: </w:t>
      </w:r>
      <w:r w:rsidR="003366E4" w:rsidRPr="003366E4">
        <w:rPr>
          <w:color w:val="202124"/>
          <w:sz w:val="21"/>
          <w:szCs w:val="21"/>
          <w:shd w:val="clear" w:color="auto" w:fill="FFFFFF"/>
        </w:rPr>
        <w:t>02 8738 3000</w:t>
      </w:r>
    </w:p>
    <w:p w14:paraId="183CEFAD" w14:textId="291DA81D" w:rsidR="00467940" w:rsidRPr="009C0661" w:rsidRDefault="00A55342" w:rsidP="00A55342">
      <w:pPr>
        <w:pStyle w:val="RTOWorksBodyText"/>
      </w:pPr>
      <w:r w:rsidRPr="00B832E5">
        <w:t xml:space="preserve">Website: </w:t>
      </w:r>
      <w:hyperlink r:id="rId47" w:history="1">
        <w:r w:rsidR="003366E4" w:rsidRPr="003366E4">
          <w:rPr>
            <w:rStyle w:val="Hyperlink"/>
          </w:rPr>
          <w:t>https://www.service.nsw.gov.au/nswgovdirectory/liverpool-hospital</w:t>
        </w:r>
      </w:hyperlink>
    </w:p>
    <w:p w14:paraId="622868C5" w14:textId="6B4150BA" w:rsidR="007A586E" w:rsidRPr="00695D4B" w:rsidRDefault="00064BEB" w:rsidP="00B44617">
      <w:pPr>
        <w:pStyle w:val="RTOWorksBodyText"/>
      </w:pPr>
      <w:r w:rsidRPr="00695D4B">
        <w:t xml:space="preserve">The closest medical centre is: </w:t>
      </w:r>
    </w:p>
    <w:p w14:paraId="4F47B051" w14:textId="3007F3E4" w:rsidR="00AB1F57" w:rsidRPr="009A0DAC" w:rsidRDefault="003366E4" w:rsidP="00AB1F57">
      <w:pPr>
        <w:pStyle w:val="RTOWorksBodyText"/>
        <w:rPr>
          <w:color w:val="202124"/>
          <w:sz w:val="21"/>
          <w:szCs w:val="21"/>
          <w:highlight w:val="yellow"/>
          <w:shd w:val="clear" w:color="auto" w:fill="FFFFFF"/>
        </w:rPr>
      </w:pPr>
      <w:r w:rsidRPr="003366E4">
        <w:t>Liverpool Family Medical Centre</w:t>
      </w:r>
      <w:r w:rsidR="00AB1F57" w:rsidRPr="00A10C05">
        <w:t xml:space="preserve">: </w:t>
      </w:r>
      <w:r w:rsidRPr="003366E4">
        <w:rPr>
          <w:color w:val="202124"/>
          <w:sz w:val="21"/>
          <w:szCs w:val="21"/>
          <w:shd w:val="clear" w:color="auto" w:fill="FFFFFF"/>
        </w:rPr>
        <w:t>279 Macquarie St, Liverpool NSW 2170</w:t>
      </w:r>
    </w:p>
    <w:p w14:paraId="0C4405B2" w14:textId="2070D31B" w:rsidR="00AB1F57" w:rsidRPr="00A10C05" w:rsidRDefault="00AB1F57" w:rsidP="00AB1F57">
      <w:pPr>
        <w:pStyle w:val="RTOWorksBodyText"/>
      </w:pPr>
      <w:r w:rsidRPr="00A10C05">
        <w:rPr>
          <w:color w:val="202124"/>
          <w:sz w:val="21"/>
          <w:szCs w:val="21"/>
          <w:shd w:val="clear" w:color="auto" w:fill="FFFFFF"/>
        </w:rPr>
        <w:t xml:space="preserve">Tel: </w:t>
      </w:r>
      <w:r w:rsidR="002921D4">
        <w:rPr>
          <w:color w:val="202124"/>
          <w:sz w:val="21"/>
          <w:szCs w:val="21"/>
          <w:shd w:val="clear" w:color="auto" w:fill="FFFFFF"/>
        </w:rPr>
        <w:t xml:space="preserve">02 </w:t>
      </w:r>
      <w:r w:rsidR="003366E4">
        <w:rPr>
          <w:color w:val="202124"/>
          <w:sz w:val="21"/>
          <w:szCs w:val="21"/>
          <w:shd w:val="clear" w:color="auto" w:fill="FFFFFF"/>
        </w:rPr>
        <w:t>9821 2111</w:t>
      </w:r>
    </w:p>
    <w:p w14:paraId="08883033" w14:textId="4E768AE7" w:rsidR="00467940" w:rsidRPr="00831964" w:rsidRDefault="00AB1F57" w:rsidP="00AB1F57">
      <w:pPr>
        <w:pStyle w:val="RTOWorksBodyText"/>
      </w:pPr>
      <w:r w:rsidRPr="00EB230B">
        <w:t xml:space="preserve">Website: </w:t>
      </w:r>
      <w:hyperlink r:id="rId48" w:history="1">
        <w:r w:rsidR="003366E4" w:rsidRPr="00C77FED">
          <w:rPr>
            <w:rStyle w:val="Hyperlink"/>
          </w:rPr>
          <w:t>https://www.ipn.com.au/gp/nsw-liverpool-liverpool-family-medical-centre/</w:t>
        </w:r>
      </w:hyperlink>
      <w:r w:rsidR="003366E4">
        <w:t xml:space="preserve"> </w:t>
      </w:r>
    </w:p>
    <w:p w14:paraId="2BBA0541" w14:textId="2226F461" w:rsidR="00064BEB" w:rsidRPr="00F5226A" w:rsidRDefault="00064BEB" w:rsidP="003D7EB0">
      <w:pPr>
        <w:pStyle w:val="RTOWorksBodyText"/>
        <w:spacing w:before="360"/>
        <w:rPr>
          <w:b/>
          <w:bCs/>
        </w:rPr>
      </w:pPr>
      <w:r w:rsidRPr="00F5226A">
        <w:rPr>
          <w:b/>
          <w:bCs/>
        </w:rPr>
        <w:t>Transport services</w:t>
      </w:r>
    </w:p>
    <w:p w14:paraId="4B7A03C8" w14:textId="28F61BEE" w:rsidR="00064BEB" w:rsidRPr="00FD2EE0" w:rsidRDefault="00E95749" w:rsidP="00B44617">
      <w:pPr>
        <w:pStyle w:val="RTOWorksBodyText"/>
        <w:rPr>
          <w:highlight w:val="yellow"/>
        </w:rPr>
      </w:pPr>
      <w:r w:rsidRPr="00F5226A">
        <w:t xml:space="preserve">Public Transport: </w:t>
      </w:r>
      <w:hyperlink r:id="rId49" w:anchor="/login" w:history="1">
        <w:r w:rsidR="00CB4202" w:rsidRPr="003A59AF">
          <w:rPr>
            <w:rStyle w:val="Hyperlink"/>
          </w:rPr>
          <w:t>https://transportnsw.info/tickets-opal/opal#/login</w:t>
        </w:r>
      </w:hyperlink>
      <w:r w:rsidR="004134E8">
        <w:t xml:space="preserve"> </w:t>
      </w:r>
    </w:p>
    <w:p w14:paraId="29415AA3" w14:textId="0348B2FB" w:rsidR="004A21DA" w:rsidRPr="0058596A" w:rsidRDefault="00064BEB" w:rsidP="003D7EB0">
      <w:pPr>
        <w:pStyle w:val="RTOWorksBodyText"/>
        <w:spacing w:before="360"/>
        <w:rPr>
          <w:b/>
          <w:bCs/>
        </w:rPr>
      </w:pPr>
      <w:r w:rsidRPr="0058596A">
        <w:rPr>
          <w:b/>
          <w:bCs/>
        </w:rPr>
        <w:t>Taxi company</w:t>
      </w:r>
    </w:p>
    <w:p w14:paraId="422899E5" w14:textId="322154EB" w:rsidR="00BE5967" w:rsidRDefault="00DE176C" w:rsidP="001252B6">
      <w:pPr>
        <w:pStyle w:val="RTOWorksBodyText"/>
        <w:rPr>
          <w:rFonts w:ascii="Century Gothic" w:hAnsi="Century Gothic"/>
          <w:b/>
          <w:bCs/>
          <w:sz w:val="26"/>
          <w:szCs w:val="26"/>
        </w:rPr>
      </w:pPr>
      <w:r>
        <w:t xml:space="preserve">13cabs: </w:t>
      </w:r>
      <w:r w:rsidRPr="00D51FFD">
        <w:t>132227</w:t>
      </w:r>
      <w:r>
        <w:t xml:space="preserve">   </w:t>
      </w:r>
      <w:r>
        <w:br/>
      </w:r>
      <w:hyperlink r:id="rId50" w:history="1">
        <w:r w:rsidRPr="0058417C">
          <w:rPr>
            <w:rStyle w:val="Hyperlink"/>
          </w:rPr>
          <w:t>https://www.13cabs.com.au/</w:t>
        </w:r>
      </w:hyperlink>
      <w:r w:rsidR="00D30B1F">
        <w:t xml:space="preserve"> </w:t>
      </w:r>
      <w:r w:rsidR="00BE5967">
        <w:br w:type="page"/>
      </w:r>
    </w:p>
    <w:p w14:paraId="319E5116" w14:textId="02A842E8" w:rsidR="00480AA3" w:rsidRPr="00BE5967" w:rsidRDefault="00480AA3" w:rsidP="00BE5967">
      <w:pPr>
        <w:pStyle w:val="RTOWorksHeading2"/>
      </w:pPr>
      <w:bookmarkStart w:id="45" w:name="_Toc112826004"/>
      <w:r w:rsidRPr="00BE5967">
        <w:lastRenderedPageBreak/>
        <w:t>Crisis support</w:t>
      </w:r>
      <w:bookmarkEnd w:id="45"/>
    </w:p>
    <w:p w14:paraId="30816FCA" w14:textId="0C1B6F10" w:rsidR="00064BEB" w:rsidRDefault="00BE5967" w:rsidP="00BE5967">
      <w:pPr>
        <w:pStyle w:val="RTOWorksBodyText"/>
        <w:spacing w:before="360"/>
      </w:pPr>
      <w:r>
        <w:rPr>
          <w:noProof/>
        </w:rPr>
        <w:drawing>
          <wp:anchor distT="0" distB="0" distL="114300" distR="114300" simplePos="0" relativeHeight="251678208" behindDoc="1" locked="0" layoutInCell="1" allowOverlap="1" wp14:anchorId="61590DA6" wp14:editId="0AF4FFC0">
            <wp:simplePos x="0" y="0"/>
            <wp:positionH relativeFrom="column">
              <wp:posOffset>3326432</wp:posOffset>
            </wp:positionH>
            <wp:positionV relativeFrom="paragraph">
              <wp:posOffset>324234</wp:posOffset>
            </wp:positionV>
            <wp:extent cx="2353945" cy="720090"/>
            <wp:effectExtent l="0" t="0" r="8255" b="3810"/>
            <wp:wrapNone/>
            <wp:docPr id="23" name="Picture 2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feline-logo-print-wfwdexrqxwhg.jpg"/>
                    <pic:cNvPicPr/>
                  </pic:nvPicPr>
                  <pic:blipFill>
                    <a:blip r:embed="rId51"/>
                    <a:stretch>
                      <a:fillRect/>
                    </a:stretch>
                  </pic:blipFill>
                  <pic:spPr>
                    <a:xfrm>
                      <a:off x="0" y="0"/>
                      <a:ext cx="2353945" cy="720090"/>
                    </a:xfrm>
                    <a:prstGeom prst="rect">
                      <a:avLst/>
                    </a:prstGeom>
                  </pic:spPr>
                </pic:pic>
              </a:graphicData>
            </a:graphic>
            <wp14:sizeRelH relativeFrom="page">
              <wp14:pctWidth>0</wp14:pctWidth>
            </wp14:sizeRelH>
            <wp14:sizeRelV relativeFrom="page">
              <wp14:pctHeight>0</wp14:pctHeight>
            </wp14:sizeRelV>
          </wp:anchor>
        </w:drawing>
      </w:r>
      <w:r w:rsidR="00480AA3" w:rsidRPr="00DC3EDC">
        <w:rPr>
          <w:b/>
          <w:bCs/>
        </w:rPr>
        <w:t>Lifeline</w:t>
      </w:r>
      <w:r w:rsidR="00480AA3">
        <w:t xml:space="preserve"> 13 11 14</w:t>
      </w:r>
      <w:r w:rsidRPr="00BE5967">
        <w:rPr>
          <w:noProof/>
        </w:rPr>
        <w:t xml:space="preserve"> </w:t>
      </w:r>
    </w:p>
    <w:p w14:paraId="1F9E066D" w14:textId="16F033AA" w:rsidR="00480AA3" w:rsidRDefault="00480AA3" w:rsidP="00BE5967">
      <w:pPr>
        <w:pStyle w:val="RTOWorksBodyText"/>
        <w:ind w:right="4535"/>
      </w:pPr>
      <w:r>
        <w:t xml:space="preserve">Lifeline provide a 24-hour crisis support and suicide prevention service. If you are thinking about suicide or are experiencing a personal crisis, call Lifeline for immediate support. </w:t>
      </w:r>
    </w:p>
    <w:p w14:paraId="129C86CE" w14:textId="6D61E294" w:rsidR="00480AA3" w:rsidRDefault="00BE5967" w:rsidP="00BE5967">
      <w:pPr>
        <w:pStyle w:val="RTOWorksBodyText"/>
        <w:spacing w:before="720"/>
      </w:pPr>
      <w:r>
        <w:rPr>
          <w:noProof/>
        </w:rPr>
        <w:drawing>
          <wp:anchor distT="0" distB="0" distL="114300" distR="114300" simplePos="0" relativeHeight="251681280" behindDoc="1" locked="0" layoutInCell="1" allowOverlap="1" wp14:anchorId="321CB576" wp14:editId="1A53F1F5">
            <wp:simplePos x="0" y="0"/>
            <wp:positionH relativeFrom="column">
              <wp:posOffset>3588825</wp:posOffset>
            </wp:positionH>
            <wp:positionV relativeFrom="paragraph">
              <wp:posOffset>515878</wp:posOffset>
            </wp:positionV>
            <wp:extent cx="2012133" cy="804853"/>
            <wp:effectExtent l="0" t="0" r="7620" b="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yondblue_logo-304f0f.png"/>
                    <pic:cNvPicPr/>
                  </pic:nvPicPr>
                  <pic:blipFill>
                    <a:blip r:embed="rId52"/>
                    <a:stretch>
                      <a:fillRect/>
                    </a:stretch>
                  </pic:blipFill>
                  <pic:spPr>
                    <a:xfrm>
                      <a:off x="0" y="0"/>
                      <a:ext cx="2012133" cy="804853"/>
                    </a:xfrm>
                    <a:prstGeom prst="rect">
                      <a:avLst/>
                    </a:prstGeom>
                  </pic:spPr>
                </pic:pic>
              </a:graphicData>
            </a:graphic>
            <wp14:sizeRelH relativeFrom="page">
              <wp14:pctWidth>0</wp14:pctWidth>
            </wp14:sizeRelH>
            <wp14:sizeRelV relativeFrom="page">
              <wp14:pctHeight>0</wp14:pctHeight>
            </wp14:sizeRelV>
          </wp:anchor>
        </w:drawing>
      </w:r>
      <w:r w:rsidR="00480AA3" w:rsidRPr="00DC3EDC">
        <w:rPr>
          <w:b/>
          <w:bCs/>
        </w:rPr>
        <w:t>Beyond Blue</w:t>
      </w:r>
      <w:r w:rsidR="00480AA3">
        <w:t xml:space="preserve"> 1300 22 4636</w:t>
      </w:r>
    </w:p>
    <w:p w14:paraId="06808B5E" w14:textId="0F8DC90E" w:rsidR="00480AA3" w:rsidRDefault="00480AA3" w:rsidP="00BE5967">
      <w:pPr>
        <w:pStyle w:val="RTOWorksBodyText"/>
        <w:ind w:right="4676"/>
      </w:pPr>
      <w:r>
        <w:t xml:space="preserve">Beyond Blue provide support services to those who need support and may be affected by anxiety, </w:t>
      </w:r>
      <w:r w:rsidR="005E78E9">
        <w:t>depression,</w:t>
      </w:r>
      <w:r>
        <w:t xml:space="preserve"> or suicidal thoughts. They can be contacted by phone, online chat support or via email. Visit their site: </w:t>
      </w:r>
      <w:hyperlink r:id="rId53" w:history="1">
        <w:r w:rsidR="00BE5967" w:rsidRPr="00AB2986">
          <w:rPr>
            <w:rStyle w:val="Hyperlink"/>
          </w:rPr>
          <w:t>www.beyondblue.com.au</w:t>
        </w:r>
      </w:hyperlink>
      <w:r w:rsidR="00BE5967">
        <w:t xml:space="preserve"> </w:t>
      </w:r>
      <w:r w:rsidRPr="00480AA3">
        <w:t xml:space="preserve">  </w:t>
      </w:r>
    </w:p>
    <w:p w14:paraId="522721A6" w14:textId="67B01D9C" w:rsidR="00480AA3" w:rsidRDefault="00480AA3" w:rsidP="00BE5967">
      <w:pPr>
        <w:pStyle w:val="RTOWorksBodyText"/>
        <w:spacing w:before="360"/>
      </w:pPr>
      <w:r>
        <w:t xml:space="preserve">See a range of help lines and websites at </w:t>
      </w:r>
      <w:hyperlink r:id="rId54" w:history="1">
        <w:r w:rsidRPr="00D5395C">
          <w:rPr>
            <w:rStyle w:val="Hyperlink"/>
          </w:rPr>
          <w:t>https://www.beyondblue.org.au/get-support/national-help-lines-and-websites</w:t>
        </w:r>
      </w:hyperlink>
      <w:r>
        <w:t xml:space="preserve"> including mental health, groups who may experience discrimination, kids helpline, Relationships Australia and Headspace. </w:t>
      </w:r>
    </w:p>
    <w:p w14:paraId="0A829787" w14:textId="6BD44AFF" w:rsidR="00064BEB" w:rsidRDefault="00064BEB" w:rsidP="00064BEB"/>
    <w:p w14:paraId="2CAE0225" w14:textId="77777777" w:rsidR="00064BEB" w:rsidRDefault="00064BEB" w:rsidP="00064BEB"/>
    <w:p w14:paraId="33B5F7A9" w14:textId="77777777" w:rsidR="00064BEB" w:rsidRDefault="00064BEB" w:rsidP="00064BEB"/>
    <w:p w14:paraId="5FA90955" w14:textId="77777777" w:rsidR="00F504C1" w:rsidRPr="00CC774F" w:rsidRDefault="00F504C1" w:rsidP="00AF2172">
      <w:pPr>
        <w:jc w:val="both"/>
      </w:pPr>
    </w:p>
    <w:sectPr w:rsidR="00F504C1" w:rsidRPr="00CC774F" w:rsidSect="004B4267">
      <w:headerReference w:type="default" r:id="rId55"/>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A0625" w14:textId="77777777" w:rsidR="00CE1F12" w:rsidRDefault="00CE1F12" w:rsidP="002B73CF">
      <w:pPr>
        <w:spacing w:after="0" w:line="240" w:lineRule="auto"/>
      </w:pPr>
      <w:r>
        <w:separator/>
      </w:r>
    </w:p>
  </w:endnote>
  <w:endnote w:type="continuationSeparator" w:id="0">
    <w:p w14:paraId="7A28DB57" w14:textId="77777777" w:rsidR="00CE1F12" w:rsidRDefault="00CE1F12" w:rsidP="002B7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22D0" w14:textId="66F2E76F" w:rsidR="005D76C6" w:rsidRPr="005D76C6" w:rsidRDefault="0039626D" w:rsidP="005D76C6">
    <w:pPr>
      <w:pStyle w:val="Footer"/>
      <w:tabs>
        <w:tab w:val="clear" w:pos="9026"/>
        <w:tab w:val="right" w:pos="9638"/>
      </w:tabs>
      <w:rPr>
        <w:sz w:val="16"/>
        <w:szCs w:val="16"/>
      </w:rPr>
    </w:pPr>
    <w:proofErr w:type="spellStart"/>
    <w:r>
      <w:rPr>
        <w:sz w:val="16"/>
        <w:szCs w:val="16"/>
      </w:rPr>
      <w:t>Ausford</w:t>
    </w:r>
    <w:proofErr w:type="spellEnd"/>
    <w:r w:rsidR="008E7120">
      <w:rPr>
        <w:sz w:val="16"/>
        <w:szCs w:val="16"/>
      </w:rPr>
      <w:t xml:space="preserve"> College</w:t>
    </w:r>
    <w:r w:rsidR="002E7A56" w:rsidRPr="002E7A56">
      <w:rPr>
        <w:sz w:val="16"/>
        <w:szCs w:val="16"/>
      </w:rPr>
      <w:t xml:space="preserve"> RTO No. </w:t>
    </w:r>
    <w:r w:rsidR="00046CC2">
      <w:rPr>
        <w:sz w:val="16"/>
        <w:szCs w:val="16"/>
      </w:rPr>
      <w:t>46066</w:t>
    </w:r>
    <w:r w:rsidR="002E7A56" w:rsidRPr="002E7A56">
      <w:rPr>
        <w:sz w:val="16"/>
        <w:szCs w:val="16"/>
      </w:rPr>
      <w:t xml:space="preserve"> </w:t>
    </w:r>
    <w:proofErr w:type="spellStart"/>
    <w:r w:rsidR="002E7A56" w:rsidRPr="002E7A56">
      <w:rPr>
        <w:sz w:val="16"/>
        <w:szCs w:val="16"/>
      </w:rPr>
      <w:t>CRICOS</w:t>
    </w:r>
    <w:proofErr w:type="spellEnd"/>
    <w:r w:rsidR="002E7A56" w:rsidRPr="002E7A56">
      <w:rPr>
        <w:sz w:val="16"/>
        <w:szCs w:val="16"/>
      </w:rPr>
      <w:t xml:space="preserve"> No. </w:t>
    </w:r>
    <w:proofErr w:type="spellStart"/>
    <w:r w:rsidR="00046CC2">
      <w:rPr>
        <w:sz w:val="16"/>
        <w:szCs w:val="16"/>
      </w:rPr>
      <w:t>04178H</w:t>
    </w:r>
    <w:proofErr w:type="spellEnd"/>
    <w:r w:rsidR="00E65626">
      <w:rPr>
        <w:sz w:val="16"/>
        <w:szCs w:val="16"/>
      </w:rPr>
      <w:tab/>
    </w:r>
    <w:r w:rsidR="008E7120">
      <w:rPr>
        <w:sz w:val="16"/>
        <w:szCs w:val="16"/>
      </w:rPr>
      <w:tab/>
    </w:r>
    <w:r w:rsidR="005D76C6" w:rsidRPr="005D76C6">
      <w:rPr>
        <w:sz w:val="16"/>
        <w:szCs w:val="16"/>
      </w:rPr>
      <w:t xml:space="preserve">Page </w:t>
    </w:r>
    <w:r w:rsidR="005D76C6" w:rsidRPr="005D76C6">
      <w:rPr>
        <w:sz w:val="16"/>
        <w:szCs w:val="16"/>
      </w:rPr>
      <w:fldChar w:fldCharType="begin"/>
    </w:r>
    <w:r w:rsidR="005D76C6" w:rsidRPr="005D76C6">
      <w:rPr>
        <w:sz w:val="16"/>
        <w:szCs w:val="16"/>
      </w:rPr>
      <w:instrText xml:space="preserve"> PAGE  \* Arabic  \* MERGEFORMAT </w:instrText>
    </w:r>
    <w:r w:rsidR="005D76C6" w:rsidRPr="005D76C6">
      <w:rPr>
        <w:sz w:val="16"/>
        <w:szCs w:val="16"/>
      </w:rPr>
      <w:fldChar w:fldCharType="separate"/>
    </w:r>
    <w:r w:rsidR="005D76C6" w:rsidRPr="005D76C6">
      <w:rPr>
        <w:sz w:val="16"/>
        <w:szCs w:val="16"/>
      </w:rPr>
      <w:t>1</w:t>
    </w:r>
    <w:r w:rsidR="005D76C6" w:rsidRPr="005D76C6">
      <w:rPr>
        <w:sz w:val="16"/>
        <w:szCs w:val="16"/>
      </w:rPr>
      <w:fldChar w:fldCharType="end"/>
    </w:r>
    <w:r w:rsidR="005D76C6" w:rsidRPr="005D76C6">
      <w:rPr>
        <w:sz w:val="16"/>
        <w:szCs w:val="16"/>
      </w:rPr>
      <w:t xml:space="preserve"> of </w:t>
    </w:r>
    <w:r w:rsidR="005D76C6" w:rsidRPr="005D76C6">
      <w:rPr>
        <w:sz w:val="16"/>
        <w:szCs w:val="16"/>
      </w:rPr>
      <w:fldChar w:fldCharType="begin"/>
    </w:r>
    <w:r w:rsidR="005D76C6" w:rsidRPr="005D76C6">
      <w:rPr>
        <w:sz w:val="16"/>
        <w:szCs w:val="16"/>
      </w:rPr>
      <w:instrText xml:space="preserve"> NUMPAGES  \* Arabic  \* MERGEFORMAT </w:instrText>
    </w:r>
    <w:r w:rsidR="005D76C6" w:rsidRPr="005D76C6">
      <w:rPr>
        <w:sz w:val="16"/>
        <w:szCs w:val="16"/>
      </w:rPr>
      <w:fldChar w:fldCharType="separate"/>
    </w:r>
    <w:r w:rsidR="005D76C6" w:rsidRPr="005D76C6">
      <w:rPr>
        <w:sz w:val="16"/>
        <w:szCs w:val="16"/>
      </w:rPr>
      <w:t>20</w:t>
    </w:r>
    <w:r w:rsidR="005D76C6" w:rsidRPr="005D76C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8CDC" w14:textId="77777777" w:rsidR="00CE1F12" w:rsidRDefault="00CE1F12" w:rsidP="002B73CF">
      <w:pPr>
        <w:spacing w:after="0" w:line="240" w:lineRule="auto"/>
      </w:pPr>
      <w:r>
        <w:separator/>
      </w:r>
    </w:p>
  </w:footnote>
  <w:footnote w:type="continuationSeparator" w:id="0">
    <w:p w14:paraId="506A195E" w14:textId="77777777" w:rsidR="00CE1F12" w:rsidRDefault="00CE1F12" w:rsidP="002B7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AD21" w14:textId="77777777" w:rsidR="005D76C6" w:rsidRDefault="005D7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46D"/>
    <w:multiLevelType w:val="multilevel"/>
    <w:tmpl w:val="3BD85FD4"/>
    <w:numStyleLink w:val="BodyTextSecondLevelBullets"/>
  </w:abstractNum>
  <w:abstractNum w:abstractNumId="1" w15:restartNumberingAfterBreak="0">
    <w:nsid w:val="10582301"/>
    <w:multiLevelType w:val="multilevel"/>
    <w:tmpl w:val="3BD85FD4"/>
    <w:styleLink w:val="BodyTextSecondLevelBullets"/>
    <w:lvl w:ilvl="0">
      <w:start w:val="1"/>
      <w:numFmt w:val="bullet"/>
      <w:pStyle w:val="RTOWorksBulletInd1"/>
      <w:lvlText w:val=""/>
      <w:lvlJc w:val="left"/>
      <w:pPr>
        <w:ind w:left="851" w:hanging="426"/>
      </w:pPr>
      <w:rPr>
        <w:rFonts w:ascii="Symbol" w:hAnsi="Symbol" w:hint="default"/>
      </w:rPr>
    </w:lvl>
    <w:lvl w:ilvl="1">
      <w:start w:val="1"/>
      <w:numFmt w:val="bullet"/>
      <w:pStyle w:val="RTOWorksBulletInd2"/>
      <w:lvlText w:val="o"/>
      <w:lvlJc w:val="left"/>
      <w:pPr>
        <w:tabs>
          <w:tab w:val="num" w:pos="850"/>
        </w:tabs>
        <w:ind w:left="1276" w:hanging="426"/>
      </w:pPr>
      <w:rPr>
        <w:rFonts w:ascii="Courier New" w:hAnsi="Courier New" w:hint="default"/>
      </w:rPr>
    </w:lvl>
    <w:lvl w:ilvl="2">
      <w:start w:val="1"/>
      <w:numFmt w:val="bullet"/>
      <w:pStyle w:val="RTOWorksBulletInd3"/>
      <w:lvlText w:val=""/>
      <w:lvlJc w:val="left"/>
      <w:pPr>
        <w:tabs>
          <w:tab w:val="num" w:pos="1275"/>
        </w:tabs>
        <w:ind w:left="1701" w:hanging="426"/>
      </w:pPr>
      <w:rPr>
        <w:rFonts w:ascii="Symbol" w:hAnsi="Symbol" w:hint="default"/>
      </w:rPr>
    </w:lvl>
    <w:lvl w:ilvl="3">
      <w:start w:val="1"/>
      <w:numFmt w:val="decimal"/>
      <w:lvlText w:val="(%4)"/>
      <w:lvlJc w:val="left"/>
      <w:pPr>
        <w:tabs>
          <w:tab w:val="num" w:pos="1700"/>
        </w:tabs>
        <w:ind w:left="2126" w:hanging="426"/>
      </w:pPr>
      <w:rPr>
        <w:rFonts w:hint="default"/>
      </w:rPr>
    </w:lvl>
    <w:lvl w:ilvl="4">
      <w:start w:val="1"/>
      <w:numFmt w:val="lowerLetter"/>
      <w:lvlText w:val="(%5)"/>
      <w:lvlJc w:val="left"/>
      <w:pPr>
        <w:tabs>
          <w:tab w:val="num" w:pos="2125"/>
        </w:tabs>
        <w:ind w:left="2551" w:hanging="426"/>
      </w:pPr>
      <w:rPr>
        <w:rFonts w:hint="default"/>
      </w:rPr>
    </w:lvl>
    <w:lvl w:ilvl="5">
      <w:start w:val="1"/>
      <w:numFmt w:val="lowerRoman"/>
      <w:lvlText w:val="(%6)"/>
      <w:lvlJc w:val="left"/>
      <w:pPr>
        <w:tabs>
          <w:tab w:val="num" w:pos="2550"/>
        </w:tabs>
        <w:ind w:left="2976" w:hanging="426"/>
      </w:pPr>
      <w:rPr>
        <w:rFonts w:hint="default"/>
      </w:rPr>
    </w:lvl>
    <w:lvl w:ilvl="6">
      <w:start w:val="1"/>
      <w:numFmt w:val="decimal"/>
      <w:lvlText w:val="%7."/>
      <w:lvlJc w:val="left"/>
      <w:pPr>
        <w:tabs>
          <w:tab w:val="num" w:pos="2975"/>
        </w:tabs>
        <w:ind w:left="3401" w:hanging="426"/>
      </w:pPr>
      <w:rPr>
        <w:rFonts w:hint="default"/>
      </w:rPr>
    </w:lvl>
    <w:lvl w:ilvl="7">
      <w:start w:val="1"/>
      <w:numFmt w:val="lowerLetter"/>
      <w:lvlText w:val="%8."/>
      <w:lvlJc w:val="left"/>
      <w:pPr>
        <w:tabs>
          <w:tab w:val="num" w:pos="3400"/>
        </w:tabs>
        <w:ind w:left="3826" w:hanging="426"/>
      </w:pPr>
      <w:rPr>
        <w:rFonts w:hint="default"/>
      </w:rPr>
    </w:lvl>
    <w:lvl w:ilvl="8">
      <w:start w:val="1"/>
      <w:numFmt w:val="lowerRoman"/>
      <w:lvlText w:val="%9."/>
      <w:lvlJc w:val="left"/>
      <w:pPr>
        <w:tabs>
          <w:tab w:val="num" w:pos="3825"/>
        </w:tabs>
        <w:ind w:left="4251" w:hanging="426"/>
      </w:pPr>
      <w:rPr>
        <w:rFonts w:hint="default"/>
      </w:rPr>
    </w:lvl>
  </w:abstractNum>
  <w:abstractNum w:abstractNumId="2" w15:restartNumberingAfterBreak="0">
    <w:nsid w:val="14C02D9C"/>
    <w:multiLevelType w:val="hybridMultilevel"/>
    <w:tmpl w:val="AF68ACAA"/>
    <w:lvl w:ilvl="0" w:tplc="8E7E21B0">
      <w:start w:val="1"/>
      <w:numFmt w:val="decimal"/>
      <w:pStyle w:val="QMSIndentedNumberedList"/>
      <w:lvlText w:val="1.%1"/>
      <w:lvlJc w:val="left"/>
      <w:pPr>
        <w:ind w:left="720" w:hanging="360"/>
      </w:pPr>
      <w:rPr>
        <w:rFonts w:hint="default"/>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3" w15:restartNumberingAfterBreak="0">
    <w:nsid w:val="28FF7715"/>
    <w:multiLevelType w:val="multilevel"/>
    <w:tmpl w:val="8BB414F2"/>
    <w:styleLink w:val="BodtTextBullets"/>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4" w15:restartNumberingAfterBreak="0">
    <w:nsid w:val="445A6A5E"/>
    <w:multiLevelType w:val="multilevel"/>
    <w:tmpl w:val="8BB414F2"/>
    <w:styleLink w:val="BodyTextBullets"/>
    <w:lvl w:ilvl="0">
      <w:start w:val="1"/>
      <w:numFmt w:val="bullet"/>
      <w:pStyle w:val="RTOWorksBullet1"/>
      <w:lvlText w:val=""/>
      <w:lvlJc w:val="left"/>
      <w:pPr>
        <w:ind w:left="425" w:hanging="425"/>
      </w:pPr>
      <w:rPr>
        <w:rFonts w:ascii="Symbol" w:hAnsi="Symbol" w:hint="default"/>
      </w:rPr>
    </w:lvl>
    <w:lvl w:ilvl="1">
      <w:start w:val="1"/>
      <w:numFmt w:val="bullet"/>
      <w:pStyle w:val="RTOWorksBullet2"/>
      <w:lvlText w:val="o"/>
      <w:lvlJc w:val="left"/>
      <w:pPr>
        <w:ind w:left="850" w:hanging="425"/>
      </w:pPr>
      <w:rPr>
        <w:rFonts w:ascii="Courier New" w:hAnsi="Courier New" w:hint="default"/>
      </w:rPr>
    </w:lvl>
    <w:lvl w:ilvl="2">
      <w:start w:val="1"/>
      <w:numFmt w:val="bullet"/>
      <w:pStyle w:val="RTOWorksBullet3"/>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5" w15:restartNumberingAfterBreak="0">
    <w:nsid w:val="480F2F99"/>
    <w:multiLevelType w:val="hybridMultilevel"/>
    <w:tmpl w:val="C986C3C8"/>
    <w:lvl w:ilvl="0" w:tplc="0EE6F404">
      <w:start w:val="1"/>
      <w:numFmt w:val="decimal"/>
      <w:pStyle w:val="RTOWorksNumbers"/>
      <w:lvlText w:val="%1."/>
      <w:lvlJc w:val="left"/>
      <w:pPr>
        <w:ind w:left="425" w:hanging="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7E1359"/>
    <w:multiLevelType w:val="hybridMultilevel"/>
    <w:tmpl w:val="73C4C764"/>
    <w:lvl w:ilvl="0" w:tplc="74E6238A">
      <w:start w:val="1"/>
      <w:numFmt w:val="decimal"/>
      <w:pStyle w:val="NumberedBulle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0B3B5D"/>
    <w:multiLevelType w:val="hybridMultilevel"/>
    <w:tmpl w:val="EF4E3C9E"/>
    <w:lvl w:ilvl="0" w:tplc="DAD6E924">
      <w:start w:val="1"/>
      <w:numFmt w:val="bullet"/>
      <w:pStyle w:val="Bulletpoint1"/>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8" w15:restartNumberingAfterBreak="0">
    <w:nsid w:val="649E52EF"/>
    <w:multiLevelType w:val="hybridMultilevel"/>
    <w:tmpl w:val="3ABC88EE"/>
    <w:lvl w:ilvl="0" w:tplc="2EEED482">
      <w:start w:val="1"/>
      <w:numFmt w:val="decimal"/>
      <w:pStyle w:val="QMSNumberedSubhead"/>
      <w:lvlText w:val="%1."/>
      <w:lvlJc w:val="left"/>
      <w:pPr>
        <w:ind w:left="360" w:hanging="360"/>
      </w:pPr>
    </w:lvl>
    <w:lvl w:ilvl="1" w:tplc="0C090015">
      <w:start w:val="1"/>
      <w:numFmt w:val="upp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26843C0"/>
    <w:multiLevelType w:val="multilevel"/>
    <w:tmpl w:val="8BB414F2"/>
    <w:numStyleLink w:val="BodyTextBullets"/>
  </w:abstractNum>
  <w:abstractNum w:abstractNumId="10" w15:restartNumberingAfterBreak="0">
    <w:nsid w:val="7C9F3C58"/>
    <w:multiLevelType w:val="hybridMultilevel"/>
    <w:tmpl w:val="9A62486A"/>
    <w:lvl w:ilvl="0" w:tplc="923801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840062">
    <w:abstractNumId w:val="8"/>
  </w:num>
  <w:num w:numId="2" w16cid:durableId="267472071">
    <w:abstractNumId w:val="2"/>
  </w:num>
  <w:num w:numId="3" w16cid:durableId="1518349374">
    <w:abstractNumId w:val="6"/>
  </w:num>
  <w:num w:numId="4" w16cid:durableId="1375933852">
    <w:abstractNumId w:val="7"/>
  </w:num>
  <w:num w:numId="5" w16cid:durableId="2117674981">
    <w:abstractNumId w:val="3"/>
  </w:num>
  <w:num w:numId="6" w16cid:durableId="1612516715">
    <w:abstractNumId w:val="4"/>
  </w:num>
  <w:num w:numId="7" w16cid:durableId="120270469">
    <w:abstractNumId w:val="1"/>
  </w:num>
  <w:num w:numId="8" w16cid:durableId="1707363548">
    <w:abstractNumId w:val="9"/>
    <w:lvlOverride w:ilvl="0">
      <w:lvl w:ilvl="0">
        <w:start w:val="1"/>
        <w:numFmt w:val="bullet"/>
        <w:pStyle w:val="RTOWorksBullet1"/>
        <w:lvlText w:val=""/>
        <w:lvlJc w:val="left"/>
        <w:pPr>
          <w:ind w:left="425" w:hanging="425"/>
        </w:pPr>
        <w:rPr>
          <w:rFonts w:ascii="Symbol" w:hAnsi="Symbol" w:hint="default"/>
        </w:rPr>
      </w:lvl>
    </w:lvlOverride>
  </w:num>
  <w:num w:numId="9" w16cid:durableId="999309482">
    <w:abstractNumId w:val="0"/>
  </w:num>
  <w:num w:numId="10" w16cid:durableId="276453885">
    <w:abstractNumId w:val="5"/>
  </w:num>
  <w:num w:numId="11" w16cid:durableId="1795557412">
    <w:abstractNumId w:val="10"/>
  </w:num>
  <w:num w:numId="12" w16cid:durableId="1463226175">
    <w:abstractNumId w:val="9"/>
    <w:lvlOverride w:ilvl="0">
      <w:lvl w:ilvl="0">
        <w:start w:val="1"/>
        <w:numFmt w:val="bullet"/>
        <w:pStyle w:val="RTOWorksBullet1"/>
        <w:lvlText w:val=""/>
        <w:lvlJc w:val="left"/>
        <w:pPr>
          <w:ind w:left="425" w:hanging="425"/>
        </w:pPr>
        <w:rPr>
          <w:rFonts w:ascii="Symbol" w:hAnsi="Symbol"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43"/>
    <w:rsid w:val="00003D29"/>
    <w:rsid w:val="00005D67"/>
    <w:rsid w:val="00010849"/>
    <w:rsid w:val="00016B0A"/>
    <w:rsid w:val="00024C0C"/>
    <w:rsid w:val="000405BA"/>
    <w:rsid w:val="000442D0"/>
    <w:rsid w:val="000448B9"/>
    <w:rsid w:val="00046CC2"/>
    <w:rsid w:val="00047844"/>
    <w:rsid w:val="000516CC"/>
    <w:rsid w:val="00053F40"/>
    <w:rsid w:val="000573C9"/>
    <w:rsid w:val="00057487"/>
    <w:rsid w:val="00057BDC"/>
    <w:rsid w:val="00064BEB"/>
    <w:rsid w:val="00071AF6"/>
    <w:rsid w:val="0007686F"/>
    <w:rsid w:val="00080C2C"/>
    <w:rsid w:val="000811CB"/>
    <w:rsid w:val="00082007"/>
    <w:rsid w:val="00083B5E"/>
    <w:rsid w:val="00084570"/>
    <w:rsid w:val="00086539"/>
    <w:rsid w:val="000900C4"/>
    <w:rsid w:val="000918A8"/>
    <w:rsid w:val="00097465"/>
    <w:rsid w:val="000A3739"/>
    <w:rsid w:val="000B0938"/>
    <w:rsid w:val="000B1358"/>
    <w:rsid w:val="000B21E9"/>
    <w:rsid w:val="000B34CC"/>
    <w:rsid w:val="000B73B5"/>
    <w:rsid w:val="000B7DDD"/>
    <w:rsid w:val="000C07B4"/>
    <w:rsid w:val="000C14EC"/>
    <w:rsid w:val="000D055D"/>
    <w:rsid w:val="000D2917"/>
    <w:rsid w:val="000D3699"/>
    <w:rsid w:val="000D480F"/>
    <w:rsid w:val="000D4B4E"/>
    <w:rsid w:val="000D565B"/>
    <w:rsid w:val="000D6C85"/>
    <w:rsid w:val="000F030E"/>
    <w:rsid w:val="000F4606"/>
    <w:rsid w:val="001038F0"/>
    <w:rsid w:val="00107DDC"/>
    <w:rsid w:val="00110D9C"/>
    <w:rsid w:val="00111899"/>
    <w:rsid w:val="001130C6"/>
    <w:rsid w:val="00116FA9"/>
    <w:rsid w:val="00117B95"/>
    <w:rsid w:val="001252B6"/>
    <w:rsid w:val="00137683"/>
    <w:rsid w:val="001431A3"/>
    <w:rsid w:val="001458BA"/>
    <w:rsid w:val="00151990"/>
    <w:rsid w:val="00155A38"/>
    <w:rsid w:val="00157C74"/>
    <w:rsid w:val="0016050B"/>
    <w:rsid w:val="00160CFD"/>
    <w:rsid w:val="00160D71"/>
    <w:rsid w:val="001610B9"/>
    <w:rsid w:val="00170EFF"/>
    <w:rsid w:val="001740CE"/>
    <w:rsid w:val="00174680"/>
    <w:rsid w:val="001779CD"/>
    <w:rsid w:val="00177F9E"/>
    <w:rsid w:val="00181F3D"/>
    <w:rsid w:val="00182A8E"/>
    <w:rsid w:val="00184FD3"/>
    <w:rsid w:val="00185BDE"/>
    <w:rsid w:val="00187F8F"/>
    <w:rsid w:val="001A40F2"/>
    <w:rsid w:val="001A68D2"/>
    <w:rsid w:val="001A6D54"/>
    <w:rsid w:val="001A740E"/>
    <w:rsid w:val="001B1717"/>
    <w:rsid w:val="001B1761"/>
    <w:rsid w:val="001B1789"/>
    <w:rsid w:val="001B28AF"/>
    <w:rsid w:val="001B293E"/>
    <w:rsid w:val="001B4C74"/>
    <w:rsid w:val="001B5F7D"/>
    <w:rsid w:val="001C1934"/>
    <w:rsid w:val="001C2124"/>
    <w:rsid w:val="001C33C3"/>
    <w:rsid w:val="001C6386"/>
    <w:rsid w:val="001D0134"/>
    <w:rsid w:val="001D0702"/>
    <w:rsid w:val="001D72E3"/>
    <w:rsid w:val="001E341B"/>
    <w:rsid w:val="001F6278"/>
    <w:rsid w:val="001F708A"/>
    <w:rsid w:val="001F78F6"/>
    <w:rsid w:val="0020709E"/>
    <w:rsid w:val="002116CA"/>
    <w:rsid w:val="00213142"/>
    <w:rsid w:val="00213D87"/>
    <w:rsid w:val="00214527"/>
    <w:rsid w:val="00215765"/>
    <w:rsid w:val="002157B6"/>
    <w:rsid w:val="00217D50"/>
    <w:rsid w:val="00220C25"/>
    <w:rsid w:val="00221D8D"/>
    <w:rsid w:val="0022328E"/>
    <w:rsid w:val="00223B28"/>
    <w:rsid w:val="0022477F"/>
    <w:rsid w:val="00230CD6"/>
    <w:rsid w:val="002321E5"/>
    <w:rsid w:val="00236684"/>
    <w:rsid w:val="00240431"/>
    <w:rsid w:val="002427D5"/>
    <w:rsid w:val="00242E04"/>
    <w:rsid w:val="00244656"/>
    <w:rsid w:val="002446D7"/>
    <w:rsid w:val="00244910"/>
    <w:rsid w:val="00245B38"/>
    <w:rsid w:val="00251D7F"/>
    <w:rsid w:val="00265A2D"/>
    <w:rsid w:val="0026765A"/>
    <w:rsid w:val="00270C54"/>
    <w:rsid w:val="00271E74"/>
    <w:rsid w:val="00280D6C"/>
    <w:rsid w:val="002821DE"/>
    <w:rsid w:val="002921D4"/>
    <w:rsid w:val="002922DD"/>
    <w:rsid w:val="002930E3"/>
    <w:rsid w:val="00295005"/>
    <w:rsid w:val="002976BA"/>
    <w:rsid w:val="002A650C"/>
    <w:rsid w:val="002A7D5D"/>
    <w:rsid w:val="002B6B1A"/>
    <w:rsid w:val="002B73CF"/>
    <w:rsid w:val="002C1803"/>
    <w:rsid w:val="002C2FA4"/>
    <w:rsid w:val="002D0793"/>
    <w:rsid w:val="002D0E38"/>
    <w:rsid w:val="002D1511"/>
    <w:rsid w:val="002D2065"/>
    <w:rsid w:val="002D2331"/>
    <w:rsid w:val="002D4E84"/>
    <w:rsid w:val="002D62B2"/>
    <w:rsid w:val="002E5E4F"/>
    <w:rsid w:val="002E7A56"/>
    <w:rsid w:val="002F1456"/>
    <w:rsid w:val="002F37B8"/>
    <w:rsid w:val="002F3CE8"/>
    <w:rsid w:val="002F4824"/>
    <w:rsid w:val="002F6BB9"/>
    <w:rsid w:val="002F6C1F"/>
    <w:rsid w:val="00301B47"/>
    <w:rsid w:val="00301FC1"/>
    <w:rsid w:val="0030324E"/>
    <w:rsid w:val="003101F7"/>
    <w:rsid w:val="00310A1F"/>
    <w:rsid w:val="0031263E"/>
    <w:rsid w:val="00314F3E"/>
    <w:rsid w:val="00316DB8"/>
    <w:rsid w:val="00320157"/>
    <w:rsid w:val="00322BD3"/>
    <w:rsid w:val="00324021"/>
    <w:rsid w:val="0032629B"/>
    <w:rsid w:val="00333B6C"/>
    <w:rsid w:val="00335965"/>
    <w:rsid w:val="003366E4"/>
    <w:rsid w:val="00341C5F"/>
    <w:rsid w:val="003423C0"/>
    <w:rsid w:val="00343A3A"/>
    <w:rsid w:val="00347656"/>
    <w:rsid w:val="003500BD"/>
    <w:rsid w:val="00355BC0"/>
    <w:rsid w:val="0036197E"/>
    <w:rsid w:val="003703FC"/>
    <w:rsid w:val="003748B6"/>
    <w:rsid w:val="0038335A"/>
    <w:rsid w:val="003908CB"/>
    <w:rsid w:val="00390D75"/>
    <w:rsid w:val="00395395"/>
    <w:rsid w:val="0039626D"/>
    <w:rsid w:val="00396484"/>
    <w:rsid w:val="003A0E47"/>
    <w:rsid w:val="003A132F"/>
    <w:rsid w:val="003A29F2"/>
    <w:rsid w:val="003A44C3"/>
    <w:rsid w:val="003A6E2F"/>
    <w:rsid w:val="003A7ABD"/>
    <w:rsid w:val="003B1532"/>
    <w:rsid w:val="003B5A8A"/>
    <w:rsid w:val="003B601D"/>
    <w:rsid w:val="003B621A"/>
    <w:rsid w:val="003B6B65"/>
    <w:rsid w:val="003B77C3"/>
    <w:rsid w:val="003C6D07"/>
    <w:rsid w:val="003C730E"/>
    <w:rsid w:val="003D350E"/>
    <w:rsid w:val="003D45DD"/>
    <w:rsid w:val="003D745F"/>
    <w:rsid w:val="003D7EB0"/>
    <w:rsid w:val="003E7F36"/>
    <w:rsid w:val="003F22D8"/>
    <w:rsid w:val="003F4964"/>
    <w:rsid w:val="003F7D33"/>
    <w:rsid w:val="004020A4"/>
    <w:rsid w:val="00405FEB"/>
    <w:rsid w:val="004063C6"/>
    <w:rsid w:val="004117A5"/>
    <w:rsid w:val="004134E8"/>
    <w:rsid w:val="00413A70"/>
    <w:rsid w:val="004141DE"/>
    <w:rsid w:val="00414F6C"/>
    <w:rsid w:val="00422EE3"/>
    <w:rsid w:val="00423445"/>
    <w:rsid w:val="00431EC4"/>
    <w:rsid w:val="00437829"/>
    <w:rsid w:val="00442D4A"/>
    <w:rsid w:val="00447FDF"/>
    <w:rsid w:val="004503A2"/>
    <w:rsid w:val="00452649"/>
    <w:rsid w:val="00463053"/>
    <w:rsid w:val="00463C6F"/>
    <w:rsid w:val="00464A50"/>
    <w:rsid w:val="00467940"/>
    <w:rsid w:val="00470BA8"/>
    <w:rsid w:val="004710D4"/>
    <w:rsid w:val="0047379F"/>
    <w:rsid w:val="00474439"/>
    <w:rsid w:val="00480AA3"/>
    <w:rsid w:val="0048137D"/>
    <w:rsid w:val="00482958"/>
    <w:rsid w:val="00490BB1"/>
    <w:rsid w:val="00497BA4"/>
    <w:rsid w:val="004A21DA"/>
    <w:rsid w:val="004A3281"/>
    <w:rsid w:val="004A5746"/>
    <w:rsid w:val="004A72E6"/>
    <w:rsid w:val="004B04A5"/>
    <w:rsid w:val="004B3053"/>
    <w:rsid w:val="004B3199"/>
    <w:rsid w:val="004B3843"/>
    <w:rsid w:val="004B4267"/>
    <w:rsid w:val="004B518D"/>
    <w:rsid w:val="004B7714"/>
    <w:rsid w:val="004C27C2"/>
    <w:rsid w:val="004C484E"/>
    <w:rsid w:val="004D2797"/>
    <w:rsid w:val="004D54D3"/>
    <w:rsid w:val="004D6781"/>
    <w:rsid w:val="004E0F9C"/>
    <w:rsid w:val="004E5DD4"/>
    <w:rsid w:val="004E5EF4"/>
    <w:rsid w:val="004F67D0"/>
    <w:rsid w:val="004F6F69"/>
    <w:rsid w:val="00500D2C"/>
    <w:rsid w:val="00500D45"/>
    <w:rsid w:val="00506140"/>
    <w:rsid w:val="00512A1D"/>
    <w:rsid w:val="00514BE0"/>
    <w:rsid w:val="0051571A"/>
    <w:rsid w:val="00520961"/>
    <w:rsid w:val="00520F53"/>
    <w:rsid w:val="00521BDB"/>
    <w:rsid w:val="00522431"/>
    <w:rsid w:val="00525D0A"/>
    <w:rsid w:val="005265A5"/>
    <w:rsid w:val="00527475"/>
    <w:rsid w:val="005306C3"/>
    <w:rsid w:val="00531270"/>
    <w:rsid w:val="00531C05"/>
    <w:rsid w:val="00534417"/>
    <w:rsid w:val="0053614F"/>
    <w:rsid w:val="00542128"/>
    <w:rsid w:val="00553F00"/>
    <w:rsid w:val="005547F7"/>
    <w:rsid w:val="005611FF"/>
    <w:rsid w:val="005655A6"/>
    <w:rsid w:val="00565C5C"/>
    <w:rsid w:val="00572891"/>
    <w:rsid w:val="005730EE"/>
    <w:rsid w:val="0058596A"/>
    <w:rsid w:val="00585B0A"/>
    <w:rsid w:val="0059005A"/>
    <w:rsid w:val="00593061"/>
    <w:rsid w:val="00594A82"/>
    <w:rsid w:val="00596914"/>
    <w:rsid w:val="005A55F0"/>
    <w:rsid w:val="005A62E0"/>
    <w:rsid w:val="005B2005"/>
    <w:rsid w:val="005B239D"/>
    <w:rsid w:val="005C02C0"/>
    <w:rsid w:val="005C0F3F"/>
    <w:rsid w:val="005C18FA"/>
    <w:rsid w:val="005C2D57"/>
    <w:rsid w:val="005D24CF"/>
    <w:rsid w:val="005D76C6"/>
    <w:rsid w:val="005E1179"/>
    <w:rsid w:val="005E256C"/>
    <w:rsid w:val="005E37F0"/>
    <w:rsid w:val="005E78E9"/>
    <w:rsid w:val="005E7E4E"/>
    <w:rsid w:val="005F0676"/>
    <w:rsid w:val="005F313A"/>
    <w:rsid w:val="005F359D"/>
    <w:rsid w:val="005F7768"/>
    <w:rsid w:val="00604103"/>
    <w:rsid w:val="00604B92"/>
    <w:rsid w:val="00606327"/>
    <w:rsid w:val="00607F90"/>
    <w:rsid w:val="006204B1"/>
    <w:rsid w:val="00622785"/>
    <w:rsid w:val="00631150"/>
    <w:rsid w:val="006358D8"/>
    <w:rsid w:val="006418A7"/>
    <w:rsid w:val="00643F94"/>
    <w:rsid w:val="006443F8"/>
    <w:rsid w:val="0064598B"/>
    <w:rsid w:val="006508C8"/>
    <w:rsid w:val="00651471"/>
    <w:rsid w:val="00655979"/>
    <w:rsid w:val="00656E89"/>
    <w:rsid w:val="00662225"/>
    <w:rsid w:val="006704B0"/>
    <w:rsid w:val="00670CBE"/>
    <w:rsid w:val="006733B0"/>
    <w:rsid w:val="0067553A"/>
    <w:rsid w:val="006763A9"/>
    <w:rsid w:val="00676EA3"/>
    <w:rsid w:val="00677B3C"/>
    <w:rsid w:val="00690132"/>
    <w:rsid w:val="00691529"/>
    <w:rsid w:val="00692E1A"/>
    <w:rsid w:val="00694B82"/>
    <w:rsid w:val="00695D4B"/>
    <w:rsid w:val="00695F33"/>
    <w:rsid w:val="00697698"/>
    <w:rsid w:val="006A165D"/>
    <w:rsid w:val="006A5B4A"/>
    <w:rsid w:val="006B021A"/>
    <w:rsid w:val="006B2987"/>
    <w:rsid w:val="006B3ED7"/>
    <w:rsid w:val="006B771D"/>
    <w:rsid w:val="006C6776"/>
    <w:rsid w:val="006D1C2C"/>
    <w:rsid w:val="006D23B2"/>
    <w:rsid w:val="006D6DC0"/>
    <w:rsid w:val="006E03E6"/>
    <w:rsid w:val="006E12FE"/>
    <w:rsid w:val="006E4332"/>
    <w:rsid w:val="006F09C9"/>
    <w:rsid w:val="006F458E"/>
    <w:rsid w:val="006F6E38"/>
    <w:rsid w:val="00701BEB"/>
    <w:rsid w:val="00703B84"/>
    <w:rsid w:val="0070745B"/>
    <w:rsid w:val="0071058D"/>
    <w:rsid w:val="00712207"/>
    <w:rsid w:val="00712847"/>
    <w:rsid w:val="0072099A"/>
    <w:rsid w:val="00722F18"/>
    <w:rsid w:val="007230B7"/>
    <w:rsid w:val="00726810"/>
    <w:rsid w:val="007342ED"/>
    <w:rsid w:val="00737979"/>
    <w:rsid w:val="00744B13"/>
    <w:rsid w:val="0074657E"/>
    <w:rsid w:val="0075054B"/>
    <w:rsid w:val="00752FE5"/>
    <w:rsid w:val="007541FE"/>
    <w:rsid w:val="007561C5"/>
    <w:rsid w:val="00756EB9"/>
    <w:rsid w:val="00767D52"/>
    <w:rsid w:val="00770329"/>
    <w:rsid w:val="0078115C"/>
    <w:rsid w:val="00783473"/>
    <w:rsid w:val="00783E61"/>
    <w:rsid w:val="00791986"/>
    <w:rsid w:val="0079420A"/>
    <w:rsid w:val="007956E1"/>
    <w:rsid w:val="00796ECE"/>
    <w:rsid w:val="00797BE7"/>
    <w:rsid w:val="007A586E"/>
    <w:rsid w:val="007A669E"/>
    <w:rsid w:val="007B2937"/>
    <w:rsid w:val="007C09B8"/>
    <w:rsid w:val="007C0A2F"/>
    <w:rsid w:val="007C0D75"/>
    <w:rsid w:val="007C10A4"/>
    <w:rsid w:val="007D2C60"/>
    <w:rsid w:val="007D56D6"/>
    <w:rsid w:val="007E31A0"/>
    <w:rsid w:val="007E5580"/>
    <w:rsid w:val="007E762D"/>
    <w:rsid w:val="007F6146"/>
    <w:rsid w:val="00801AC3"/>
    <w:rsid w:val="008126AF"/>
    <w:rsid w:val="00821CD8"/>
    <w:rsid w:val="00821D66"/>
    <w:rsid w:val="00823BA0"/>
    <w:rsid w:val="00824021"/>
    <w:rsid w:val="00831892"/>
    <w:rsid w:val="00831964"/>
    <w:rsid w:val="0083206B"/>
    <w:rsid w:val="00833117"/>
    <w:rsid w:val="008458D6"/>
    <w:rsid w:val="008460E4"/>
    <w:rsid w:val="00847E1C"/>
    <w:rsid w:val="00850DB6"/>
    <w:rsid w:val="00851C40"/>
    <w:rsid w:val="00857513"/>
    <w:rsid w:val="00862878"/>
    <w:rsid w:val="00866F9D"/>
    <w:rsid w:val="00870C2C"/>
    <w:rsid w:val="00872003"/>
    <w:rsid w:val="00873CAB"/>
    <w:rsid w:val="008751C6"/>
    <w:rsid w:val="00876AD4"/>
    <w:rsid w:val="00884820"/>
    <w:rsid w:val="0088487B"/>
    <w:rsid w:val="008B2E54"/>
    <w:rsid w:val="008B4CD6"/>
    <w:rsid w:val="008B51B6"/>
    <w:rsid w:val="008B528A"/>
    <w:rsid w:val="008B5E4C"/>
    <w:rsid w:val="008C1702"/>
    <w:rsid w:val="008C3145"/>
    <w:rsid w:val="008C34B8"/>
    <w:rsid w:val="008C5668"/>
    <w:rsid w:val="008D1FEA"/>
    <w:rsid w:val="008D268C"/>
    <w:rsid w:val="008D5A25"/>
    <w:rsid w:val="008D5EC3"/>
    <w:rsid w:val="008D62B6"/>
    <w:rsid w:val="008E40CF"/>
    <w:rsid w:val="008E56AD"/>
    <w:rsid w:val="008E7120"/>
    <w:rsid w:val="008F1FFC"/>
    <w:rsid w:val="008F523B"/>
    <w:rsid w:val="009005BD"/>
    <w:rsid w:val="00907CE1"/>
    <w:rsid w:val="00910217"/>
    <w:rsid w:val="00915B79"/>
    <w:rsid w:val="009168BC"/>
    <w:rsid w:val="009170A0"/>
    <w:rsid w:val="00920B03"/>
    <w:rsid w:val="00921975"/>
    <w:rsid w:val="00922577"/>
    <w:rsid w:val="00922EA4"/>
    <w:rsid w:val="009265F8"/>
    <w:rsid w:val="009278B5"/>
    <w:rsid w:val="00927C1F"/>
    <w:rsid w:val="00932010"/>
    <w:rsid w:val="00935FE5"/>
    <w:rsid w:val="009375D2"/>
    <w:rsid w:val="009441AF"/>
    <w:rsid w:val="00944CA2"/>
    <w:rsid w:val="00950717"/>
    <w:rsid w:val="00953D19"/>
    <w:rsid w:val="00957BF6"/>
    <w:rsid w:val="00963574"/>
    <w:rsid w:val="00965A8E"/>
    <w:rsid w:val="009735CF"/>
    <w:rsid w:val="00976616"/>
    <w:rsid w:val="009848E3"/>
    <w:rsid w:val="009900F6"/>
    <w:rsid w:val="009907B8"/>
    <w:rsid w:val="009932E5"/>
    <w:rsid w:val="00996D85"/>
    <w:rsid w:val="00997B72"/>
    <w:rsid w:val="009A14B1"/>
    <w:rsid w:val="009A4CB6"/>
    <w:rsid w:val="009A5090"/>
    <w:rsid w:val="009A637D"/>
    <w:rsid w:val="009C0661"/>
    <w:rsid w:val="009C19B6"/>
    <w:rsid w:val="009C6624"/>
    <w:rsid w:val="009C703F"/>
    <w:rsid w:val="009D28CC"/>
    <w:rsid w:val="009D39EF"/>
    <w:rsid w:val="009D78C7"/>
    <w:rsid w:val="009E4CE7"/>
    <w:rsid w:val="009E5AF3"/>
    <w:rsid w:val="009E7018"/>
    <w:rsid w:val="009F0CE6"/>
    <w:rsid w:val="009F4DCE"/>
    <w:rsid w:val="009F7EB4"/>
    <w:rsid w:val="00A057CF"/>
    <w:rsid w:val="00A06412"/>
    <w:rsid w:val="00A077D5"/>
    <w:rsid w:val="00A14F31"/>
    <w:rsid w:val="00A16E6B"/>
    <w:rsid w:val="00A20517"/>
    <w:rsid w:val="00A21B55"/>
    <w:rsid w:val="00A21E5C"/>
    <w:rsid w:val="00A23C80"/>
    <w:rsid w:val="00A32CFB"/>
    <w:rsid w:val="00A35B03"/>
    <w:rsid w:val="00A40B93"/>
    <w:rsid w:val="00A44FC4"/>
    <w:rsid w:val="00A52864"/>
    <w:rsid w:val="00A528C2"/>
    <w:rsid w:val="00A55342"/>
    <w:rsid w:val="00A603F4"/>
    <w:rsid w:val="00A62E21"/>
    <w:rsid w:val="00A63E34"/>
    <w:rsid w:val="00A64723"/>
    <w:rsid w:val="00A65AF7"/>
    <w:rsid w:val="00A65ECA"/>
    <w:rsid w:val="00A7280C"/>
    <w:rsid w:val="00A73B96"/>
    <w:rsid w:val="00A830D7"/>
    <w:rsid w:val="00A9127A"/>
    <w:rsid w:val="00A931E0"/>
    <w:rsid w:val="00A94942"/>
    <w:rsid w:val="00AA2801"/>
    <w:rsid w:val="00AA2C74"/>
    <w:rsid w:val="00AA60B8"/>
    <w:rsid w:val="00AB1F57"/>
    <w:rsid w:val="00AC2589"/>
    <w:rsid w:val="00AC2B8E"/>
    <w:rsid w:val="00AC4A39"/>
    <w:rsid w:val="00AC5449"/>
    <w:rsid w:val="00AC6BFF"/>
    <w:rsid w:val="00AD7D88"/>
    <w:rsid w:val="00AE2BB5"/>
    <w:rsid w:val="00AE5BAB"/>
    <w:rsid w:val="00AF0CC6"/>
    <w:rsid w:val="00AF0F16"/>
    <w:rsid w:val="00AF150E"/>
    <w:rsid w:val="00AF2172"/>
    <w:rsid w:val="00AF4571"/>
    <w:rsid w:val="00B00DC9"/>
    <w:rsid w:val="00B015C7"/>
    <w:rsid w:val="00B0650C"/>
    <w:rsid w:val="00B10F2F"/>
    <w:rsid w:val="00B1124E"/>
    <w:rsid w:val="00B129B2"/>
    <w:rsid w:val="00B14BB8"/>
    <w:rsid w:val="00B210FB"/>
    <w:rsid w:val="00B24E53"/>
    <w:rsid w:val="00B25724"/>
    <w:rsid w:val="00B25D52"/>
    <w:rsid w:val="00B3061F"/>
    <w:rsid w:val="00B309B8"/>
    <w:rsid w:val="00B325FA"/>
    <w:rsid w:val="00B3343A"/>
    <w:rsid w:val="00B37C5F"/>
    <w:rsid w:val="00B430B2"/>
    <w:rsid w:val="00B43DE1"/>
    <w:rsid w:val="00B44617"/>
    <w:rsid w:val="00B44797"/>
    <w:rsid w:val="00B4717C"/>
    <w:rsid w:val="00B64B3C"/>
    <w:rsid w:val="00B6764A"/>
    <w:rsid w:val="00B7161D"/>
    <w:rsid w:val="00B73004"/>
    <w:rsid w:val="00B74307"/>
    <w:rsid w:val="00B75D9F"/>
    <w:rsid w:val="00B81554"/>
    <w:rsid w:val="00B82988"/>
    <w:rsid w:val="00B83F5A"/>
    <w:rsid w:val="00B9302E"/>
    <w:rsid w:val="00B934B0"/>
    <w:rsid w:val="00B938E7"/>
    <w:rsid w:val="00B94FE6"/>
    <w:rsid w:val="00B952AB"/>
    <w:rsid w:val="00BA1561"/>
    <w:rsid w:val="00BA19DC"/>
    <w:rsid w:val="00BA2472"/>
    <w:rsid w:val="00BB0BB8"/>
    <w:rsid w:val="00BB1839"/>
    <w:rsid w:val="00BB49D3"/>
    <w:rsid w:val="00BC04A4"/>
    <w:rsid w:val="00BC09E5"/>
    <w:rsid w:val="00BC2230"/>
    <w:rsid w:val="00BC7B4D"/>
    <w:rsid w:val="00BC7FAA"/>
    <w:rsid w:val="00BD2C85"/>
    <w:rsid w:val="00BD49E1"/>
    <w:rsid w:val="00BD6853"/>
    <w:rsid w:val="00BE0666"/>
    <w:rsid w:val="00BE0EE7"/>
    <w:rsid w:val="00BE3803"/>
    <w:rsid w:val="00BE3E2F"/>
    <w:rsid w:val="00BE5967"/>
    <w:rsid w:val="00BF3DF4"/>
    <w:rsid w:val="00BF48DF"/>
    <w:rsid w:val="00C00EAB"/>
    <w:rsid w:val="00C02F80"/>
    <w:rsid w:val="00C031B0"/>
    <w:rsid w:val="00C04A83"/>
    <w:rsid w:val="00C04B32"/>
    <w:rsid w:val="00C075AA"/>
    <w:rsid w:val="00C07A78"/>
    <w:rsid w:val="00C14059"/>
    <w:rsid w:val="00C20AE5"/>
    <w:rsid w:val="00C44BD6"/>
    <w:rsid w:val="00C47B5B"/>
    <w:rsid w:val="00C5108A"/>
    <w:rsid w:val="00C533A3"/>
    <w:rsid w:val="00C55F83"/>
    <w:rsid w:val="00C57439"/>
    <w:rsid w:val="00C6047B"/>
    <w:rsid w:val="00C61AE8"/>
    <w:rsid w:val="00C649E2"/>
    <w:rsid w:val="00C66C1E"/>
    <w:rsid w:val="00C851A2"/>
    <w:rsid w:val="00C954BA"/>
    <w:rsid w:val="00C9559B"/>
    <w:rsid w:val="00CA2692"/>
    <w:rsid w:val="00CA47EA"/>
    <w:rsid w:val="00CA549B"/>
    <w:rsid w:val="00CA573A"/>
    <w:rsid w:val="00CA736F"/>
    <w:rsid w:val="00CB4202"/>
    <w:rsid w:val="00CC09C3"/>
    <w:rsid w:val="00CC2B14"/>
    <w:rsid w:val="00CC4B06"/>
    <w:rsid w:val="00CC5F69"/>
    <w:rsid w:val="00CC774F"/>
    <w:rsid w:val="00CD1526"/>
    <w:rsid w:val="00CD4429"/>
    <w:rsid w:val="00CD693F"/>
    <w:rsid w:val="00CE0CFE"/>
    <w:rsid w:val="00CE1F12"/>
    <w:rsid w:val="00CE3827"/>
    <w:rsid w:val="00CF12FC"/>
    <w:rsid w:val="00CF130C"/>
    <w:rsid w:val="00CF63BE"/>
    <w:rsid w:val="00D001FA"/>
    <w:rsid w:val="00D06182"/>
    <w:rsid w:val="00D1198E"/>
    <w:rsid w:val="00D14A8B"/>
    <w:rsid w:val="00D15001"/>
    <w:rsid w:val="00D207E5"/>
    <w:rsid w:val="00D21107"/>
    <w:rsid w:val="00D21531"/>
    <w:rsid w:val="00D2218B"/>
    <w:rsid w:val="00D226B5"/>
    <w:rsid w:val="00D24C98"/>
    <w:rsid w:val="00D27EE5"/>
    <w:rsid w:val="00D30B1F"/>
    <w:rsid w:val="00D3100D"/>
    <w:rsid w:val="00D320C5"/>
    <w:rsid w:val="00D340D7"/>
    <w:rsid w:val="00D356F4"/>
    <w:rsid w:val="00D35772"/>
    <w:rsid w:val="00D35DFF"/>
    <w:rsid w:val="00D475B3"/>
    <w:rsid w:val="00D50297"/>
    <w:rsid w:val="00D50597"/>
    <w:rsid w:val="00D53880"/>
    <w:rsid w:val="00D6101D"/>
    <w:rsid w:val="00D610F6"/>
    <w:rsid w:val="00D62298"/>
    <w:rsid w:val="00D66637"/>
    <w:rsid w:val="00D731E3"/>
    <w:rsid w:val="00D7328B"/>
    <w:rsid w:val="00D82005"/>
    <w:rsid w:val="00D840BF"/>
    <w:rsid w:val="00D842C9"/>
    <w:rsid w:val="00D9271E"/>
    <w:rsid w:val="00D9313E"/>
    <w:rsid w:val="00D943AB"/>
    <w:rsid w:val="00DA6233"/>
    <w:rsid w:val="00DB0DB9"/>
    <w:rsid w:val="00DB2F46"/>
    <w:rsid w:val="00DB68E0"/>
    <w:rsid w:val="00DB6BE5"/>
    <w:rsid w:val="00DB6DDE"/>
    <w:rsid w:val="00DC0DC6"/>
    <w:rsid w:val="00DC0E84"/>
    <w:rsid w:val="00DC2DD4"/>
    <w:rsid w:val="00DC3E32"/>
    <w:rsid w:val="00DC3EDC"/>
    <w:rsid w:val="00DC72BB"/>
    <w:rsid w:val="00DD6EB9"/>
    <w:rsid w:val="00DD7382"/>
    <w:rsid w:val="00DE0A64"/>
    <w:rsid w:val="00DE176C"/>
    <w:rsid w:val="00DE3F58"/>
    <w:rsid w:val="00DF22DE"/>
    <w:rsid w:val="00DF7996"/>
    <w:rsid w:val="00E00B5D"/>
    <w:rsid w:val="00E04A45"/>
    <w:rsid w:val="00E04BCB"/>
    <w:rsid w:val="00E054E4"/>
    <w:rsid w:val="00E065B8"/>
    <w:rsid w:val="00E07A08"/>
    <w:rsid w:val="00E15387"/>
    <w:rsid w:val="00E22460"/>
    <w:rsid w:val="00E22521"/>
    <w:rsid w:val="00E23880"/>
    <w:rsid w:val="00E24152"/>
    <w:rsid w:val="00E30510"/>
    <w:rsid w:val="00E41D80"/>
    <w:rsid w:val="00E44088"/>
    <w:rsid w:val="00E47E96"/>
    <w:rsid w:val="00E50ECC"/>
    <w:rsid w:val="00E50F26"/>
    <w:rsid w:val="00E52856"/>
    <w:rsid w:val="00E613C6"/>
    <w:rsid w:val="00E6336F"/>
    <w:rsid w:val="00E65626"/>
    <w:rsid w:val="00E66E1A"/>
    <w:rsid w:val="00E67474"/>
    <w:rsid w:val="00E717F3"/>
    <w:rsid w:val="00E73AFF"/>
    <w:rsid w:val="00E762D6"/>
    <w:rsid w:val="00E81DF6"/>
    <w:rsid w:val="00E910B3"/>
    <w:rsid w:val="00E95749"/>
    <w:rsid w:val="00EA0943"/>
    <w:rsid w:val="00EA0C13"/>
    <w:rsid w:val="00EA2D75"/>
    <w:rsid w:val="00EA3F22"/>
    <w:rsid w:val="00EA4817"/>
    <w:rsid w:val="00EA685F"/>
    <w:rsid w:val="00EA728A"/>
    <w:rsid w:val="00EB191F"/>
    <w:rsid w:val="00EB2B14"/>
    <w:rsid w:val="00EB6483"/>
    <w:rsid w:val="00EC0A4B"/>
    <w:rsid w:val="00EC1E5A"/>
    <w:rsid w:val="00EC3055"/>
    <w:rsid w:val="00ED053F"/>
    <w:rsid w:val="00ED09D5"/>
    <w:rsid w:val="00ED2604"/>
    <w:rsid w:val="00EE064B"/>
    <w:rsid w:val="00EF4CF2"/>
    <w:rsid w:val="00EF7E39"/>
    <w:rsid w:val="00F12994"/>
    <w:rsid w:val="00F143FD"/>
    <w:rsid w:val="00F14C35"/>
    <w:rsid w:val="00F16210"/>
    <w:rsid w:val="00F232CB"/>
    <w:rsid w:val="00F2516C"/>
    <w:rsid w:val="00F306E5"/>
    <w:rsid w:val="00F33DD1"/>
    <w:rsid w:val="00F36DC3"/>
    <w:rsid w:val="00F404FE"/>
    <w:rsid w:val="00F40E74"/>
    <w:rsid w:val="00F417A6"/>
    <w:rsid w:val="00F462BF"/>
    <w:rsid w:val="00F46ED5"/>
    <w:rsid w:val="00F504C1"/>
    <w:rsid w:val="00F511EF"/>
    <w:rsid w:val="00F5226A"/>
    <w:rsid w:val="00F52775"/>
    <w:rsid w:val="00F52CAB"/>
    <w:rsid w:val="00F53143"/>
    <w:rsid w:val="00F546F5"/>
    <w:rsid w:val="00F60794"/>
    <w:rsid w:val="00F71891"/>
    <w:rsid w:val="00F746FD"/>
    <w:rsid w:val="00F74CB6"/>
    <w:rsid w:val="00F76E1D"/>
    <w:rsid w:val="00F77670"/>
    <w:rsid w:val="00F77A43"/>
    <w:rsid w:val="00F808DC"/>
    <w:rsid w:val="00F8486D"/>
    <w:rsid w:val="00F9000C"/>
    <w:rsid w:val="00F91EC3"/>
    <w:rsid w:val="00F97142"/>
    <w:rsid w:val="00FA0551"/>
    <w:rsid w:val="00FA4C80"/>
    <w:rsid w:val="00FB111A"/>
    <w:rsid w:val="00FB1C08"/>
    <w:rsid w:val="00FB534E"/>
    <w:rsid w:val="00FC4FB5"/>
    <w:rsid w:val="00FC543C"/>
    <w:rsid w:val="00FC57F6"/>
    <w:rsid w:val="00FD1746"/>
    <w:rsid w:val="00FD2EE0"/>
    <w:rsid w:val="00FD59CA"/>
    <w:rsid w:val="00FD724E"/>
    <w:rsid w:val="00FE1A24"/>
    <w:rsid w:val="00FE427F"/>
    <w:rsid w:val="00FF47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87DA84"/>
  <w15:docId w15:val="{ABD49275-FA2B-4436-A156-AB854A6A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2B6"/>
  </w:style>
  <w:style w:type="paragraph" w:styleId="Heading1">
    <w:name w:val="heading 1"/>
    <w:basedOn w:val="Normal"/>
    <w:next w:val="Normal"/>
    <w:link w:val="Heading1Char"/>
    <w:uiPriority w:val="9"/>
    <w:qFormat/>
    <w:rsid w:val="00D14A8B"/>
    <w:pPr>
      <w:keepNext/>
      <w:keepLines/>
      <w:spacing w:before="240" w:after="12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A14F31"/>
    <w:pPr>
      <w:keepNext/>
      <w:keepLines/>
      <w:spacing w:before="40" w:after="12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F4C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232CB"/>
    <w:pPr>
      <w:keepNext/>
      <w:keepLines/>
      <w:spacing w:before="120" w:after="60"/>
      <w:outlineLvl w:val="3"/>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A8B"/>
    <w:rPr>
      <w:rFonts w:eastAsiaTheme="majorEastAsia" w:cstheme="majorBidi"/>
      <w:b/>
      <w:bCs/>
      <w:sz w:val="32"/>
      <w:szCs w:val="32"/>
    </w:rPr>
  </w:style>
  <w:style w:type="paragraph" w:styleId="NoSpacing">
    <w:name w:val="No Spacing"/>
    <w:uiPriority w:val="1"/>
    <w:qFormat/>
    <w:rsid w:val="00EF4CF2"/>
    <w:pPr>
      <w:spacing w:after="0" w:line="240" w:lineRule="auto"/>
    </w:pPr>
  </w:style>
  <w:style w:type="character" w:customStyle="1" w:styleId="Heading2Char">
    <w:name w:val="Heading 2 Char"/>
    <w:basedOn w:val="DefaultParagraphFont"/>
    <w:link w:val="Heading2"/>
    <w:uiPriority w:val="9"/>
    <w:rsid w:val="00A14F31"/>
    <w:rPr>
      <w:rFonts w:eastAsiaTheme="majorEastAsia" w:cstheme="majorBidi"/>
      <w:b/>
      <w:bCs/>
      <w:sz w:val="24"/>
      <w:szCs w:val="26"/>
    </w:rPr>
  </w:style>
  <w:style w:type="character" w:customStyle="1" w:styleId="Heading3Char">
    <w:name w:val="Heading 3 Char"/>
    <w:basedOn w:val="DefaultParagraphFont"/>
    <w:link w:val="Heading3"/>
    <w:uiPriority w:val="9"/>
    <w:rsid w:val="00EF4CF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F4C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CF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14F31"/>
    <w:pPr>
      <w:ind w:left="720"/>
      <w:contextualSpacing/>
    </w:pPr>
  </w:style>
  <w:style w:type="paragraph" w:customStyle="1" w:styleId="QMSBodyText">
    <w:name w:val="QMS Body Text"/>
    <w:basedOn w:val="Normal"/>
    <w:qFormat/>
    <w:rsid w:val="00A14F31"/>
    <w:pPr>
      <w:spacing w:before="60" w:after="60" w:line="276" w:lineRule="auto"/>
    </w:pPr>
    <w:rPr>
      <w:rFonts w:ascii="Cambria" w:eastAsia="Calibri" w:hAnsi="Cambria"/>
      <w:szCs w:val="22"/>
      <w:lang w:eastAsia="en-AU"/>
    </w:rPr>
  </w:style>
  <w:style w:type="paragraph" w:customStyle="1" w:styleId="QMSNumberedSubhead">
    <w:name w:val="QMS Numbered Subhead"/>
    <w:basedOn w:val="Heading4"/>
    <w:qFormat/>
    <w:rsid w:val="00A14F31"/>
    <w:pPr>
      <w:keepNext w:val="0"/>
      <w:keepLines w:val="0"/>
      <w:numPr>
        <w:numId w:val="1"/>
      </w:numPr>
      <w:spacing w:before="240" w:after="120" w:line="276" w:lineRule="auto"/>
      <w:contextualSpacing/>
      <w:jc w:val="both"/>
    </w:pPr>
    <w:rPr>
      <w:rFonts w:eastAsia="Calibri"/>
      <w:b w:val="0"/>
      <w:i/>
      <w:iCs/>
      <w:lang w:val="x-none" w:eastAsia="x-none"/>
    </w:rPr>
  </w:style>
  <w:style w:type="character" w:customStyle="1" w:styleId="Heading4Char">
    <w:name w:val="Heading 4 Char"/>
    <w:basedOn w:val="DefaultParagraphFont"/>
    <w:link w:val="Heading4"/>
    <w:uiPriority w:val="9"/>
    <w:rsid w:val="00F232CB"/>
    <w:rPr>
      <w:rFonts w:eastAsiaTheme="majorEastAsia"/>
      <w:b/>
      <w:bCs/>
    </w:rPr>
  </w:style>
  <w:style w:type="paragraph" w:styleId="Header">
    <w:name w:val="header"/>
    <w:basedOn w:val="Normal"/>
    <w:link w:val="HeaderChar"/>
    <w:uiPriority w:val="99"/>
    <w:unhideWhenUsed/>
    <w:rsid w:val="002B7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3CF"/>
  </w:style>
  <w:style w:type="paragraph" w:styleId="Footer">
    <w:name w:val="footer"/>
    <w:basedOn w:val="Normal"/>
    <w:link w:val="FooterChar"/>
    <w:uiPriority w:val="99"/>
    <w:unhideWhenUsed/>
    <w:rsid w:val="002B7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3CF"/>
  </w:style>
  <w:style w:type="paragraph" w:styleId="TOCHeading">
    <w:name w:val="TOC Heading"/>
    <w:basedOn w:val="Heading1"/>
    <w:next w:val="Normal"/>
    <w:uiPriority w:val="39"/>
    <w:unhideWhenUsed/>
    <w:qFormat/>
    <w:rsid w:val="007956E1"/>
    <w:pPr>
      <w:outlineLvl w:val="9"/>
    </w:pPr>
    <w:rPr>
      <w:rFonts w:cs="Arial"/>
      <w:lang w:val="en-US"/>
    </w:rPr>
  </w:style>
  <w:style w:type="paragraph" w:styleId="TOC1">
    <w:name w:val="toc 1"/>
    <w:next w:val="Normal"/>
    <w:uiPriority w:val="39"/>
    <w:unhideWhenUsed/>
    <w:rsid w:val="00737979"/>
    <w:pPr>
      <w:tabs>
        <w:tab w:val="right" w:pos="9016"/>
      </w:tabs>
      <w:spacing w:before="240" w:after="120" w:line="288" w:lineRule="auto"/>
    </w:pPr>
    <w:rPr>
      <w:rFonts w:cstheme="minorBidi"/>
      <w:b/>
      <w:i/>
      <w:iCs/>
      <w:noProof/>
      <w:szCs w:val="22"/>
    </w:rPr>
  </w:style>
  <w:style w:type="paragraph" w:styleId="TOC2">
    <w:name w:val="toc 2"/>
    <w:basedOn w:val="Normal"/>
    <w:next w:val="Normal"/>
    <w:autoRedefine/>
    <w:uiPriority w:val="39"/>
    <w:unhideWhenUsed/>
    <w:rsid w:val="00737979"/>
    <w:pPr>
      <w:tabs>
        <w:tab w:val="right" w:pos="9016"/>
      </w:tabs>
      <w:spacing w:after="100"/>
      <w:ind w:left="221"/>
    </w:pPr>
    <w:rPr>
      <w:rFonts w:cstheme="minorBidi"/>
      <w:noProof/>
    </w:rPr>
  </w:style>
  <w:style w:type="character" w:styleId="Hyperlink">
    <w:name w:val="Hyperlink"/>
    <w:basedOn w:val="DefaultParagraphFont"/>
    <w:uiPriority w:val="99"/>
    <w:unhideWhenUsed/>
    <w:rsid w:val="00D14A8B"/>
    <w:rPr>
      <w:color w:val="0563C1" w:themeColor="hyperlink"/>
      <w:u w:val="single"/>
    </w:rPr>
  </w:style>
  <w:style w:type="table" w:styleId="TableGrid">
    <w:name w:val="Table Grid"/>
    <w:basedOn w:val="TableNormal"/>
    <w:uiPriority w:val="39"/>
    <w:rsid w:val="00F50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279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797"/>
    <w:rPr>
      <w:rFonts w:ascii="Lucida Grande" w:hAnsi="Lucida Grande" w:cs="Lucida Grande"/>
      <w:sz w:val="18"/>
      <w:szCs w:val="18"/>
    </w:rPr>
  </w:style>
  <w:style w:type="character" w:styleId="UnresolvedMention">
    <w:name w:val="Unresolved Mention"/>
    <w:basedOn w:val="DefaultParagraphFont"/>
    <w:uiPriority w:val="99"/>
    <w:semiHidden/>
    <w:unhideWhenUsed/>
    <w:rsid w:val="00A65ECA"/>
    <w:rPr>
      <w:color w:val="605E5C"/>
      <w:shd w:val="clear" w:color="auto" w:fill="E1DFDD"/>
    </w:rPr>
  </w:style>
  <w:style w:type="character" w:customStyle="1" w:styleId="apple-converted-space">
    <w:name w:val="apple-converted-space"/>
    <w:basedOn w:val="DefaultParagraphFont"/>
    <w:rsid w:val="00CC2B14"/>
  </w:style>
  <w:style w:type="character" w:styleId="FollowedHyperlink">
    <w:name w:val="FollowedHyperlink"/>
    <w:basedOn w:val="DefaultParagraphFont"/>
    <w:uiPriority w:val="99"/>
    <w:semiHidden/>
    <w:unhideWhenUsed/>
    <w:rsid w:val="00CC2B14"/>
    <w:rPr>
      <w:color w:val="954F72" w:themeColor="followedHyperlink"/>
      <w:u w:val="single"/>
    </w:rPr>
  </w:style>
  <w:style w:type="character" w:styleId="Strong">
    <w:name w:val="Strong"/>
    <w:basedOn w:val="DefaultParagraphFont"/>
    <w:uiPriority w:val="22"/>
    <w:qFormat/>
    <w:rsid w:val="00AF0CC6"/>
    <w:rPr>
      <w:b/>
      <w:bCs/>
    </w:rPr>
  </w:style>
  <w:style w:type="paragraph" w:styleId="NormalWeb">
    <w:name w:val="Normal (Web)"/>
    <w:basedOn w:val="Normal"/>
    <w:uiPriority w:val="99"/>
    <w:semiHidden/>
    <w:unhideWhenUsed/>
    <w:rsid w:val="00CE0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MSIndentedNumberedList">
    <w:name w:val="QMS Indented Numbered List"/>
    <w:basedOn w:val="Normal"/>
    <w:qFormat/>
    <w:rsid w:val="00347656"/>
    <w:pPr>
      <w:numPr>
        <w:numId w:val="2"/>
      </w:numPr>
      <w:tabs>
        <w:tab w:val="left" w:pos="851"/>
      </w:tabs>
      <w:spacing w:before="60" w:after="60" w:line="276" w:lineRule="auto"/>
    </w:pPr>
    <w:rPr>
      <w:rFonts w:eastAsia="Calibri"/>
      <w:color w:val="000000"/>
    </w:rPr>
  </w:style>
  <w:style w:type="paragraph" w:customStyle="1" w:styleId="NumberedBullets">
    <w:name w:val="Numbered Bullets"/>
    <w:basedOn w:val="Normal"/>
    <w:qFormat/>
    <w:rsid w:val="00347656"/>
    <w:pPr>
      <w:numPr>
        <w:numId w:val="3"/>
      </w:numPr>
      <w:spacing w:before="120" w:after="0" w:line="276" w:lineRule="auto"/>
      <w:contextualSpacing/>
      <w:jc w:val="both"/>
    </w:pPr>
    <w:rPr>
      <w:rFonts w:eastAsia="Calibri"/>
      <w:szCs w:val="22"/>
      <w:lang w:val="en-US"/>
    </w:rPr>
  </w:style>
  <w:style w:type="paragraph" w:customStyle="1" w:styleId="Bulletpoint1">
    <w:name w:val="Bullet point 1"/>
    <w:basedOn w:val="ListParagraph"/>
    <w:link w:val="Bulletpoint1Char"/>
    <w:qFormat/>
    <w:rsid w:val="00BC04A4"/>
    <w:pPr>
      <w:numPr>
        <w:numId w:val="4"/>
      </w:numPr>
      <w:spacing w:before="60" w:after="60" w:line="280" w:lineRule="atLeast"/>
      <w:contextualSpacing w:val="0"/>
    </w:pPr>
    <w:rPr>
      <w:rFonts w:cstheme="minorBidi"/>
      <w:color w:val="262626" w:themeColor="text1" w:themeTint="D9"/>
      <w:szCs w:val="22"/>
    </w:rPr>
  </w:style>
  <w:style w:type="character" w:customStyle="1" w:styleId="Bulletpoint1Char">
    <w:name w:val="Bullet point 1 Char"/>
    <w:basedOn w:val="DefaultParagraphFont"/>
    <w:link w:val="Bulletpoint1"/>
    <w:rsid w:val="00BC04A4"/>
    <w:rPr>
      <w:rFonts w:cstheme="minorBidi"/>
      <w:color w:val="262626" w:themeColor="text1" w:themeTint="D9"/>
      <w:szCs w:val="22"/>
    </w:rPr>
  </w:style>
  <w:style w:type="numbering" w:customStyle="1" w:styleId="BodtTextBullets">
    <w:name w:val="Bodt Text Bullets"/>
    <w:uiPriority w:val="99"/>
    <w:rsid w:val="00737979"/>
    <w:pPr>
      <w:numPr>
        <w:numId w:val="5"/>
      </w:numPr>
    </w:pPr>
  </w:style>
  <w:style w:type="numbering" w:customStyle="1" w:styleId="BodyTextBullets">
    <w:name w:val="Body Text Bullets"/>
    <w:uiPriority w:val="99"/>
    <w:locked/>
    <w:rsid w:val="00737979"/>
    <w:pPr>
      <w:numPr>
        <w:numId w:val="6"/>
      </w:numPr>
    </w:pPr>
  </w:style>
  <w:style w:type="numbering" w:customStyle="1" w:styleId="BodyTextSecondLevelBullets">
    <w:name w:val="Body Text Second Level Bullets"/>
    <w:uiPriority w:val="99"/>
    <w:locked/>
    <w:rsid w:val="00737979"/>
    <w:pPr>
      <w:numPr>
        <w:numId w:val="7"/>
      </w:numPr>
    </w:pPr>
  </w:style>
  <w:style w:type="paragraph" w:customStyle="1" w:styleId="RTOWorksBodyText">
    <w:name w:val="RTO Works Body Text"/>
    <w:qFormat/>
    <w:rsid w:val="00737979"/>
    <w:pPr>
      <w:spacing w:before="120" w:after="120" w:line="288" w:lineRule="auto"/>
    </w:pPr>
  </w:style>
  <w:style w:type="paragraph" w:customStyle="1" w:styleId="RTOWorksBodyTextIndent">
    <w:name w:val="RTO Works Body Text Indent"/>
    <w:qFormat/>
    <w:rsid w:val="00737979"/>
    <w:pPr>
      <w:spacing w:before="120" w:after="120" w:line="288" w:lineRule="auto"/>
      <w:ind w:left="425"/>
    </w:pPr>
  </w:style>
  <w:style w:type="paragraph" w:customStyle="1" w:styleId="RTOWorksBullet1">
    <w:name w:val="RTO Works Bullet 1"/>
    <w:qFormat/>
    <w:rsid w:val="00737979"/>
    <w:pPr>
      <w:numPr>
        <w:numId w:val="8"/>
      </w:numPr>
      <w:spacing w:before="120" w:after="120" w:line="288" w:lineRule="auto"/>
    </w:pPr>
  </w:style>
  <w:style w:type="paragraph" w:customStyle="1" w:styleId="RTOWorksBullet2">
    <w:name w:val="RTO Works Bullet 2"/>
    <w:qFormat/>
    <w:rsid w:val="00737979"/>
    <w:pPr>
      <w:numPr>
        <w:ilvl w:val="1"/>
        <w:numId w:val="8"/>
      </w:numPr>
      <w:spacing w:before="120" w:after="120" w:line="288" w:lineRule="auto"/>
    </w:pPr>
  </w:style>
  <w:style w:type="paragraph" w:customStyle="1" w:styleId="RTOWorksBullet3">
    <w:name w:val="RTO Works Bullet 3"/>
    <w:basedOn w:val="Normal"/>
    <w:qFormat/>
    <w:rsid w:val="00737979"/>
    <w:pPr>
      <w:numPr>
        <w:ilvl w:val="2"/>
        <w:numId w:val="8"/>
      </w:numPr>
      <w:spacing w:before="120" w:after="120" w:line="288" w:lineRule="auto"/>
    </w:pPr>
  </w:style>
  <w:style w:type="paragraph" w:customStyle="1" w:styleId="RTOWorksBulletInd1">
    <w:name w:val="RTO Works Bullet Ind 1"/>
    <w:qFormat/>
    <w:rsid w:val="00737979"/>
    <w:pPr>
      <w:numPr>
        <w:numId w:val="9"/>
      </w:numPr>
      <w:spacing w:before="120" w:after="120" w:line="288" w:lineRule="auto"/>
    </w:pPr>
    <w:rPr>
      <w:rFonts w:cstheme="minorBidi"/>
      <w:szCs w:val="22"/>
    </w:rPr>
  </w:style>
  <w:style w:type="paragraph" w:customStyle="1" w:styleId="RTOWorksBulletInd2">
    <w:name w:val="RTO Works Bullet Ind 2"/>
    <w:qFormat/>
    <w:rsid w:val="00737979"/>
    <w:pPr>
      <w:numPr>
        <w:ilvl w:val="1"/>
        <w:numId w:val="9"/>
      </w:numPr>
      <w:spacing w:before="120" w:after="120" w:line="288" w:lineRule="auto"/>
    </w:pPr>
  </w:style>
  <w:style w:type="paragraph" w:customStyle="1" w:styleId="RTOWorksBulletInd3">
    <w:name w:val="RTO Works Bullet Ind 3"/>
    <w:qFormat/>
    <w:rsid w:val="00737979"/>
    <w:pPr>
      <w:numPr>
        <w:ilvl w:val="2"/>
        <w:numId w:val="9"/>
      </w:numPr>
      <w:spacing w:before="120" w:after="120" w:line="288" w:lineRule="auto"/>
    </w:pPr>
  </w:style>
  <w:style w:type="paragraph" w:customStyle="1" w:styleId="RTOWorksContentsHeading">
    <w:name w:val="RTO Works Contents Heading"/>
    <w:qFormat/>
    <w:rsid w:val="00737979"/>
    <w:pPr>
      <w:spacing w:after="240"/>
    </w:pPr>
    <w:rPr>
      <w:rFonts w:ascii="Century Gothic" w:hAnsi="Century Gothic"/>
      <w:b/>
      <w:bCs/>
      <w:sz w:val="40"/>
      <w:szCs w:val="40"/>
    </w:rPr>
  </w:style>
  <w:style w:type="paragraph" w:customStyle="1" w:styleId="RTOWorksHeading2">
    <w:name w:val="RTO Works Heading 2"/>
    <w:next w:val="RTOWorksBodyText"/>
    <w:qFormat/>
    <w:rsid w:val="00737979"/>
    <w:pPr>
      <w:spacing w:before="240" w:after="120"/>
    </w:pPr>
    <w:rPr>
      <w:rFonts w:ascii="Century Gothic" w:hAnsi="Century Gothic"/>
      <w:b/>
      <w:bCs/>
      <w:sz w:val="26"/>
      <w:szCs w:val="26"/>
    </w:rPr>
  </w:style>
  <w:style w:type="paragraph" w:customStyle="1" w:styleId="RTOWorksHeading1">
    <w:name w:val="RTO Works Heading 1"/>
    <w:basedOn w:val="RTOWorksHeading2"/>
    <w:next w:val="RTOWorksBodyText"/>
    <w:qFormat/>
    <w:rsid w:val="00737979"/>
    <w:rPr>
      <w:sz w:val="32"/>
      <w:szCs w:val="32"/>
    </w:rPr>
  </w:style>
  <w:style w:type="paragraph" w:customStyle="1" w:styleId="RTOWorksHeading3">
    <w:name w:val="RTO Works Heading 3"/>
    <w:qFormat/>
    <w:rsid w:val="00737979"/>
    <w:pPr>
      <w:spacing w:before="360" w:after="180" w:line="276" w:lineRule="auto"/>
    </w:pPr>
    <w:rPr>
      <w:rFonts w:ascii="Century Gothic" w:hAnsi="Century Gothic"/>
      <w:b/>
      <w:bCs/>
      <w:sz w:val="28"/>
      <w:szCs w:val="28"/>
    </w:rPr>
  </w:style>
  <w:style w:type="paragraph" w:customStyle="1" w:styleId="RTOWorksHeading4">
    <w:name w:val="RTO Works Heading 4"/>
    <w:basedOn w:val="RTOWorksHeading3"/>
    <w:qFormat/>
    <w:rsid w:val="00F91EC3"/>
    <w:pPr>
      <w:spacing w:after="120"/>
    </w:pPr>
    <w:rPr>
      <w:sz w:val="23"/>
    </w:rPr>
  </w:style>
  <w:style w:type="paragraph" w:customStyle="1" w:styleId="RTOWorksNumbers">
    <w:name w:val="RTO Works Numbers"/>
    <w:qFormat/>
    <w:rsid w:val="00737979"/>
    <w:pPr>
      <w:numPr>
        <w:numId w:val="10"/>
      </w:numPr>
      <w:spacing w:before="120" w:after="120" w:line="276" w:lineRule="auto"/>
    </w:pPr>
  </w:style>
  <w:style w:type="character" w:styleId="CommentReference">
    <w:name w:val="annotation reference"/>
    <w:basedOn w:val="DefaultParagraphFont"/>
    <w:uiPriority w:val="99"/>
    <w:semiHidden/>
    <w:unhideWhenUsed/>
    <w:rsid w:val="00B4717C"/>
    <w:rPr>
      <w:sz w:val="16"/>
      <w:szCs w:val="16"/>
    </w:rPr>
  </w:style>
  <w:style w:type="paragraph" w:styleId="CommentText">
    <w:name w:val="annotation text"/>
    <w:basedOn w:val="Normal"/>
    <w:link w:val="CommentTextChar"/>
    <w:uiPriority w:val="99"/>
    <w:semiHidden/>
    <w:unhideWhenUsed/>
    <w:rsid w:val="00B4717C"/>
    <w:pPr>
      <w:spacing w:line="240" w:lineRule="auto"/>
    </w:pPr>
  </w:style>
  <w:style w:type="character" w:customStyle="1" w:styleId="CommentTextChar">
    <w:name w:val="Comment Text Char"/>
    <w:basedOn w:val="DefaultParagraphFont"/>
    <w:link w:val="CommentText"/>
    <w:uiPriority w:val="99"/>
    <w:semiHidden/>
    <w:rsid w:val="00B4717C"/>
  </w:style>
  <w:style w:type="paragraph" w:styleId="CommentSubject">
    <w:name w:val="annotation subject"/>
    <w:basedOn w:val="CommentText"/>
    <w:next w:val="CommentText"/>
    <w:link w:val="CommentSubjectChar"/>
    <w:uiPriority w:val="99"/>
    <w:semiHidden/>
    <w:unhideWhenUsed/>
    <w:rsid w:val="00B4717C"/>
    <w:rPr>
      <w:b/>
      <w:bCs/>
    </w:rPr>
  </w:style>
  <w:style w:type="character" w:customStyle="1" w:styleId="CommentSubjectChar">
    <w:name w:val="Comment Subject Char"/>
    <w:basedOn w:val="CommentTextChar"/>
    <w:link w:val="CommentSubject"/>
    <w:uiPriority w:val="99"/>
    <w:semiHidden/>
    <w:rsid w:val="00B471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68599">
      <w:bodyDiv w:val="1"/>
      <w:marLeft w:val="0"/>
      <w:marRight w:val="0"/>
      <w:marTop w:val="0"/>
      <w:marBottom w:val="0"/>
      <w:divBdr>
        <w:top w:val="none" w:sz="0" w:space="0" w:color="auto"/>
        <w:left w:val="none" w:sz="0" w:space="0" w:color="auto"/>
        <w:bottom w:val="none" w:sz="0" w:space="0" w:color="auto"/>
        <w:right w:val="none" w:sz="0" w:space="0" w:color="auto"/>
      </w:divBdr>
      <w:divsChild>
        <w:div w:id="942299172">
          <w:marLeft w:val="0"/>
          <w:marRight w:val="0"/>
          <w:marTop w:val="0"/>
          <w:marBottom w:val="0"/>
          <w:divBdr>
            <w:top w:val="none" w:sz="0" w:space="0" w:color="auto"/>
            <w:left w:val="none" w:sz="0" w:space="0" w:color="auto"/>
            <w:bottom w:val="none" w:sz="0" w:space="0" w:color="auto"/>
            <w:right w:val="none" w:sz="0" w:space="0" w:color="auto"/>
          </w:divBdr>
        </w:div>
      </w:divsChild>
    </w:div>
    <w:div w:id="722606507">
      <w:bodyDiv w:val="1"/>
      <w:marLeft w:val="0"/>
      <w:marRight w:val="0"/>
      <w:marTop w:val="0"/>
      <w:marBottom w:val="0"/>
      <w:divBdr>
        <w:top w:val="none" w:sz="0" w:space="0" w:color="auto"/>
        <w:left w:val="none" w:sz="0" w:space="0" w:color="auto"/>
        <w:bottom w:val="none" w:sz="0" w:space="0" w:color="auto"/>
        <w:right w:val="none" w:sz="0" w:space="0" w:color="auto"/>
      </w:divBdr>
    </w:div>
    <w:div w:id="751052887">
      <w:bodyDiv w:val="1"/>
      <w:marLeft w:val="0"/>
      <w:marRight w:val="0"/>
      <w:marTop w:val="0"/>
      <w:marBottom w:val="0"/>
      <w:divBdr>
        <w:top w:val="none" w:sz="0" w:space="0" w:color="auto"/>
        <w:left w:val="none" w:sz="0" w:space="0" w:color="auto"/>
        <w:bottom w:val="none" w:sz="0" w:space="0" w:color="auto"/>
        <w:right w:val="none" w:sz="0" w:space="0" w:color="auto"/>
      </w:divBdr>
    </w:div>
    <w:div w:id="984774325">
      <w:bodyDiv w:val="1"/>
      <w:marLeft w:val="0"/>
      <w:marRight w:val="0"/>
      <w:marTop w:val="0"/>
      <w:marBottom w:val="0"/>
      <w:divBdr>
        <w:top w:val="none" w:sz="0" w:space="0" w:color="auto"/>
        <w:left w:val="none" w:sz="0" w:space="0" w:color="auto"/>
        <w:bottom w:val="none" w:sz="0" w:space="0" w:color="auto"/>
        <w:right w:val="none" w:sz="0" w:space="0" w:color="auto"/>
      </w:divBdr>
    </w:div>
    <w:div w:id="1520047584">
      <w:bodyDiv w:val="1"/>
      <w:marLeft w:val="0"/>
      <w:marRight w:val="0"/>
      <w:marTop w:val="0"/>
      <w:marBottom w:val="0"/>
      <w:divBdr>
        <w:top w:val="none" w:sz="0" w:space="0" w:color="auto"/>
        <w:left w:val="none" w:sz="0" w:space="0" w:color="auto"/>
        <w:bottom w:val="none" w:sz="0" w:space="0" w:color="auto"/>
        <w:right w:val="none" w:sz="0" w:space="0" w:color="auto"/>
      </w:divBdr>
    </w:div>
    <w:div w:id="1561087213">
      <w:bodyDiv w:val="1"/>
      <w:marLeft w:val="0"/>
      <w:marRight w:val="0"/>
      <w:marTop w:val="0"/>
      <w:marBottom w:val="0"/>
      <w:divBdr>
        <w:top w:val="none" w:sz="0" w:space="0" w:color="auto"/>
        <w:left w:val="none" w:sz="0" w:space="0" w:color="auto"/>
        <w:bottom w:val="none" w:sz="0" w:space="0" w:color="auto"/>
        <w:right w:val="none" w:sz="0" w:space="0" w:color="auto"/>
      </w:divBdr>
      <w:divsChild>
        <w:div w:id="1111583477">
          <w:marLeft w:val="1166"/>
          <w:marRight w:val="0"/>
          <w:marTop w:val="200"/>
          <w:marBottom w:val="0"/>
          <w:divBdr>
            <w:top w:val="none" w:sz="0" w:space="0" w:color="auto"/>
            <w:left w:val="none" w:sz="0" w:space="0" w:color="auto"/>
            <w:bottom w:val="none" w:sz="0" w:space="0" w:color="auto"/>
            <w:right w:val="none" w:sz="0" w:space="0" w:color="auto"/>
          </w:divBdr>
        </w:div>
      </w:divsChild>
    </w:div>
    <w:div w:id="1617566739">
      <w:bodyDiv w:val="1"/>
      <w:marLeft w:val="0"/>
      <w:marRight w:val="0"/>
      <w:marTop w:val="0"/>
      <w:marBottom w:val="0"/>
      <w:divBdr>
        <w:top w:val="none" w:sz="0" w:space="0" w:color="auto"/>
        <w:left w:val="none" w:sz="0" w:space="0" w:color="auto"/>
        <w:bottom w:val="none" w:sz="0" w:space="0" w:color="auto"/>
        <w:right w:val="none" w:sz="0" w:space="0" w:color="auto"/>
      </w:divBdr>
      <w:divsChild>
        <w:div w:id="964653143">
          <w:marLeft w:val="1166"/>
          <w:marRight w:val="0"/>
          <w:marTop w:val="200"/>
          <w:marBottom w:val="0"/>
          <w:divBdr>
            <w:top w:val="none" w:sz="0" w:space="0" w:color="auto"/>
            <w:left w:val="none" w:sz="0" w:space="0" w:color="auto"/>
            <w:bottom w:val="none" w:sz="0" w:space="0" w:color="auto"/>
            <w:right w:val="none" w:sz="0" w:space="0" w:color="auto"/>
          </w:divBdr>
        </w:div>
      </w:divsChild>
    </w:div>
    <w:div w:id="214184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udyinaustralia.gov.au/English/Australian-Education/Vocational-education" TargetMode="External"/><Relationship Id="rId18" Type="http://schemas.openxmlformats.org/officeDocument/2006/relationships/hyperlink" Target="https://visitsouthwestsydney.com.au/liverpool/" TargetMode="External"/><Relationship Id="rId26" Type="http://schemas.openxmlformats.org/officeDocument/2006/relationships/hyperlink" Target="https://www.studyinaustralia.gov.au/english/australian-education/education-system/esos-act" TargetMode="External"/><Relationship Id="rId39" Type="http://schemas.openxmlformats.org/officeDocument/2006/relationships/image" Target="media/image8.jpeg"/><Relationship Id="rId21" Type="http://schemas.openxmlformats.org/officeDocument/2006/relationships/hyperlink" Target="https://www.usi.gov.au/" TargetMode="External"/><Relationship Id="rId34" Type="http://schemas.openxmlformats.org/officeDocument/2006/relationships/hyperlink" Target="https://www.dese.gov.au/national-vet-data/vet-privacy-notice" TargetMode="External"/><Relationship Id="rId42" Type="http://schemas.openxmlformats.org/officeDocument/2006/relationships/hyperlink" Target="https://www.studyinaustralia.gov.au/English/Live-in-Australia/work" TargetMode="External"/><Relationship Id="rId47" Type="http://schemas.openxmlformats.org/officeDocument/2006/relationships/hyperlink" Target="https://www.service.nsw.gov.au/nswgovdirectory/liverpool-hospital" TargetMode="External"/><Relationship Id="rId50" Type="http://schemas.openxmlformats.org/officeDocument/2006/relationships/hyperlink" Target="https://www.13cabs.com.au/"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o.gl/maps/6kiw3CXAQKEuAZz86" TargetMode="External"/><Relationship Id="rId29" Type="http://schemas.openxmlformats.org/officeDocument/2006/relationships/hyperlink" Target="http://www.ombudsman.gov.au/making-a-complaint/overseas-students" TargetMode="Externa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cricos.education.gov.au/" TargetMode="External"/><Relationship Id="rId37" Type="http://schemas.openxmlformats.org/officeDocument/2006/relationships/hyperlink" Target="https://www.studyinaustralia.gov.au/English/Live-in-Australia/living-costs" TargetMode="External"/><Relationship Id="rId40" Type="http://schemas.openxmlformats.org/officeDocument/2006/relationships/hyperlink" Target="https://www.studyinaustralia.gov.au/English/Live-in-Australia/Accommodation" TargetMode="External"/><Relationship Id="rId45" Type="http://schemas.openxmlformats.org/officeDocument/2006/relationships/hyperlink" Target="https://www.police.nsw.gov.au/" TargetMode="External"/><Relationship Id="rId53" Type="http://schemas.openxmlformats.org/officeDocument/2006/relationships/hyperlink" Target="http://www.beyondblue.com.au" TargetMode="External"/><Relationship Id="rId5" Type="http://schemas.openxmlformats.org/officeDocument/2006/relationships/numbering" Target="numbering.xml"/><Relationship Id="rId19" Type="http://schemas.openxmlformats.org/officeDocument/2006/relationships/hyperlink" Target="https://immi.homeaffairs.gov.au/visas/getting-a-visa/visa-finder/stud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o@ausfordcollege.edu.au" TargetMode="External"/><Relationship Id="rId22" Type="http://schemas.openxmlformats.org/officeDocument/2006/relationships/hyperlink" Target="https://www.usi.gov.au/about/privacy-and-unique-student-identifier/individual-exemptions-students" TargetMode="External"/><Relationship Id="rId27" Type="http://schemas.openxmlformats.org/officeDocument/2006/relationships/footer" Target="footer1.xml"/><Relationship Id="rId30" Type="http://schemas.openxmlformats.org/officeDocument/2006/relationships/hyperlink" Target="mailto:ntch@education.gov.au" TargetMode="External"/><Relationship Id="rId35" Type="http://schemas.openxmlformats.org/officeDocument/2006/relationships/image" Target="media/image7.jpeg"/><Relationship Id="rId43" Type="http://schemas.openxmlformats.org/officeDocument/2006/relationships/hyperlink" Target="https://www.studyinaustralia.gov.au/English/Live-in-Australia/Insurance" TargetMode="External"/><Relationship Id="rId48" Type="http://schemas.openxmlformats.org/officeDocument/2006/relationships/hyperlink" Target="https://www.ipn.com.au/gp/nsw-liverpool-liverpool-family-medical-centre/"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transportnsw.info/tickets-opal/opal" TargetMode="External"/><Relationship Id="rId25" Type="http://schemas.openxmlformats.org/officeDocument/2006/relationships/image" Target="media/image5.jpeg"/><Relationship Id="rId33" Type="http://schemas.openxmlformats.org/officeDocument/2006/relationships/hyperlink" Target="http://www.ncver.edu.au/privacy" TargetMode="External"/><Relationship Id="rId38" Type="http://schemas.openxmlformats.org/officeDocument/2006/relationships/hyperlink" Target="https://insiderguides.com.au/cost-of-living-calculator/" TargetMode="External"/><Relationship Id="rId46" Type="http://schemas.openxmlformats.org/officeDocument/2006/relationships/hyperlink" Target="https://immi.homeaffairs.gov.au/help-support/contact-us/offices-and-locations/offices-in-australia/covid19-instructions-australia" TargetMode="External"/><Relationship Id="rId20" Type="http://schemas.openxmlformats.org/officeDocument/2006/relationships/image" Target="media/image3.jpeg"/><Relationship Id="rId41" Type="http://schemas.openxmlformats.org/officeDocument/2006/relationships/image" Target="media/image9.png"/><Relationship Id="rId54" Type="http://schemas.openxmlformats.org/officeDocument/2006/relationships/hyperlink" Target="https://www.beyondblue.org.au/get-support/national-help-lines-and-websit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usfordcollege.edu.au" TargetMode="External"/><Relationship Id="rId23" Type="http://schemas.openxmlformats.org/officeDocument/2006/relationships/hyperlink" Target="http://ausfordcollege.edu.au" TargetMode="External"/><Relationship Id="rId28" Type="http://schemas.openxmlformats.org/officeDocument/2006/relationships/image" Target="media/image6.png"/><Relationship Id="rId36" Type="http://schemas.openxmlformats.org/officeDocument/2006/relationships/hyperlink" Target="https://www.studyinaustralia.gov.au/" TargetMode="External"/><Relationship Id="rId49" Type="http://schemas.openxmlformats.org/officeDocument/2006/relationships/hyperlink" Target="https://transportnsw.info/tickets-opal/opal"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sqa.gov.au/complaints" TargetMode="External"/><Relationship Id="rId44" Type="http://schemas.openxmlformats.org/officeDocument/2006/relationships/image" Target="media/image10.jpg"/><Relationship Id="rId5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fbbf9a-8f9d-47ed-854f-45510a2d1a86" xsi:nil="true"/>
    <lcf76f155ced4ddcb4097134ff3c332f xmlns="7283e1b2-6a01-48df-8ab8-3442d7e3a734">
      <Terms xmlns="http://schemas.microsoft.com/office/infopath/2007/PartnerControls"/>
    </lcf76f155ced4ddcb4097134ff3c332f>
    <SharedWithUsers xmlns="a1fbbf9a-8f9d-47ed-854f-45510a2d1a86">
      <UserInfo>
        <DisplayName/>
        <AccountId xsi:nil="true"/>
        <AccountType/>
      </UserInfo>
    </SharedWithUsers>
    <MediaLengthInSeconds xmlns="7283e1b2-6a01-48df-8ab8-3442d7e3a7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3DE3C39977C84D8533B03EAD648374" ma:contentTypeVersion="16" ma:contentTypeDescription="Create a new document." ma:contentTypeScope="" ma:versionID="742fd3b075e580edbd2c2692baaa4b77">
  <xsd:schema xmlns:xsd="http://www.w3.org/2001/XMLSchema" xmlns:xs="http://www.w3.org/2001/XMLSchema" xmlns:p="http://schemas.microsoft.com/office/2006/metadata/properties" xmlns:ns2="7283e1b2-6a01-48df-8ab8-3442d7e3a734" xmlns:ns3="a1fbbf9a-8f9d-47ed-854f-45510a2d1a86" targetNamespace="http://schemas.microsoft.com/office/2006/metadata/properties" ma:root="true" ma:fieldsID="62a2c2acddff747fea03dad4fa9dac68" ns2:_="" ns3:_="">
    <xsd:import namespace="7283e1b2-6a01-48df-8ab8-3442d7e3a734"/>
    <xsd:import namespace="a1fbbf9a-8f9d-47ed-854f-45510a2d1a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3e1b2-6a01-48df-8ab8-3442d7e3a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0f60ae-0bf9-4e7b-b658-ae24f82b23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fbbf9a-8f9d-47ed-854f-45510a2d1a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577326-c664-4dca-b0ed-7f0c9d21772f}" ma:internalName="TaxCatchAll" ma:showField="CatchAllData" ma:web="a1fbbf9a-8f9d-47ed-854f-45510a2d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C767A-8085-41B8-8397-89583085D824}">
  <ds:schemaRefs>
    <ds:schemaRef ds:uri="http://schemas.microsoft.com/office/2006/metadata/properties"/>
    <ds:schemaRef ds:uri="http://schemas.microsoft.com/office/infopath/2007/PartnerControls"/>
    <ds:schemaRef ds:uri="a1fbbf9a-8f9d-47ed-854f-45510a2d1a86"/>
    <ds:schemaRef ds:uri="7283e1b2-6a01-48df-8ab8-3442d7e3a734"/>
  </ds:schemaRefs>
</ds:datastoreItem>
</file>

<file path=customXml/itemProps2.xml><?xml version="1.0" encoding="utf-8"?>
<ds:datastoreItem xmlns:ds="http://schemas.openxmlformats.org/officeDocument/2006/customXml" ds:itemID="{32BC7F62-46F8-4461-8FC7-2FFF88F7A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3e1b2-6a01-48df-8ab8-3442d7e3a734"/>
    <ds:schemaRef ds:uri="a1fbbf9a-8f9d-47ed-854f-45510a2d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BBED6-1324-4287-A83D-B7EB85C9E2E4}">
  <ds:schemaRefs>
    <ds:schemaRef ds:uri="http://schemas.openxmlformats.org/officeDocument/2006/bibliography"/>
  </ds:schemaRefs>
</ds:datastoreItem>
</file>

<file path=customXml/itemProps4.xml><?xml version="1.0" encoding="utf-8"?>
<ds:datastoreItem xmlns:ds="http://schemas.openxmlformats.org/officeDocument/2006/customXml" ds:itemID="{B55AC632-85D1-474E-92DD-9D0C02577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26</Pages>
  <Words>8636</Words>
  <Characters>49227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Lombard</dc:creator>
  <cp:keywords/>
  <dc:description/>
  <cp:lastModifiedBy>Ben Chen</cp:lastModifiedBy>
  <cp:revision>470</cp:revision>
  <dcterms:created xsi:type="dcterms:W3CDTF">2021-03-02T13:39:00Z</dcterms:created>
  <dcterms:modified xsi:type="dcterms:W3CDTF">2023-09-12T00:52:00Z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0x010100CB3DE3C39977C84D8533B03EAD648374</vt:lpwstr>
  </property>
  <property fmtid="{D5CDD505-2E9C-101B-9397-08002B2CF9AE}" pid="3" name="Order">
    <vt:r8>15644000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MediaServiceImageTags">
    <vt:lpwstr/>
  </property>
</Properties>
</file>